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E47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необходимых для оформления охранных обязательств собственников и пользователей объектов культурного наследия, находящихся на территории Московской области. Вариант 2</w:t>
      </w:r>
    </w:p>
    <w:p w:rsidR="00000000" w:rsidRDefault="00F93E47">
      <w:pPr>
        <w:pStyle w:val="right"/>
      </w:pPr>
      <w:r>
        <w:t>Приложение 2 к Административному регламенту Министерства культуры Московской области по исполнению государственной функции по оформлению охранных обязательств собственников и пользователей объектов культурного наследия</w:t>
      </w:r>
    </w:p>
    <w:p w:rsidR="00000000" w:rsidRDefault="00F93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E47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НЕОБХОДИМЫХ ДЛЯ</w:t>
      </w:r>
      <w:r>
        <w:rPr>
          <w:rFonts w:eastAsia="Times New Roman"/>
        </w:rPr>
        <w:t xml:space="preserve"> ОФОРМЛЕНИЯ ОХРАННЫХ ОБЯЗАТЕЛЬСТВ СОБСТВЕННИКОВ И ПОЛЬЗОВАТЕЛЕЙ ОБЪЕКТОВ КУЛЬТУРНОГО НАСЛЕДИЯ</w:t>
      </w:r>
    </w:p>
    <w:p w:rsidR="00000000" w:rsidRDefault="00F93E47">
      <w:pPr>
        <w:pStyle w:val="just"/>
      </w:pPr>
      <w:r>
        <w:t>Для юридических лиц:</w:t>
      </w:r>
    </w:p>
    <w:p w:rsidR="00000000" w:rsidRDefault="00F93E47">
      <w:pPr>
        <w:pStyle w:val="just"/>
      </w:pPr>
      <w:r>
        <w:t>а) обращение с просьбой оформить охранное обязательство, подписанное руководителем организации, являющейся собственником или пользователем об</w:t>
      </w:r>
      <w:r>
        <w:t>ъекта культурного наследия, либо лицом, его замещающим;</w:t>
      </w:r>
    </w:p>
    <w:p w:rsidR="00000000" w:rsidRDefault="00F93E47">
      <w:pPr>
        <w:pStyle w:val="just"/>
      </w:pPr>
      <w:r>
        <w:t>б) учредительные документы:</w:t>
      </w:r>
    </w:p>
    <w:p w:rsidR="00000000" w:rsidRDefault="00F93E47">
      <w:pPr>
        <w:pStyle w:val="just"/>
      </w:pPr>
      <w:r>
        <w:t>- копия устава или Положения, заверенная нотариально;</w:t>
      </w:r>
    </w:p>
    <w:p w:rsidR="00000000" w:rsidRDefault="00F93E47">
      <w:pPr>
        <w:pStyle w:val="just"/>
      </w:pPr>
      <w:r>
        <w:t>- копия распорядительного акта о назначении руководителя, заверенная нотариально;</w:t>
      </w:r>
    </w:p>
    <w:p w:rsidR="00000000" w:rsidRDefault="00F93E47">
      <w:pPr>
        <w:pStyle w:val="just"/>
      </w:pPr>
      <w:r>
        <w:t>- выписка из Единого государственног</w:t>
      </w:r>
      <w:r>
        <w:t>о реестра юридических лиц (ОГРН) либо свидетельство о государственной регистрации организации, заверенное нотариально;</w:t>
      </w:r>
    </w:p>
    <w:p w:rsidR="00000000" w:rsidRDefault="00F93E47">
      <w:pPr>
        <w:pStyle w:val="just"/>
      </w:pPr>
      <w:r>
        <w:t>- свидетельство о постановке на учет в налоговом органе юридического лица (ИНН);</w:t>
      </w:r>
    </w:p>
    <w:p w:rsidR="00000000" w:rsidRDefault="00F93E47">
      <w:pPr>
        <w:pStyle w:val="just"/>
      </w:pPr>
      <w:r>
        <w:t>- коды статистики;</w:t>
      </w:r>
    </w:p>
    <w:p w:rsidR="00000000" w:rsidRDefault="00F93E47">
      <w:pPr>
        <w:pStyle w:val="just"/>
      </w:pPr>
      <w:r>
        <w:t xml:space="preserve">в) банковские реквизиты юридического </w:t>
      </w:r>
      <w:r>
        <w:t>лица, использующего объект культурного наследия;</w:t>
      </w:r>
    </w:p>
    <w:p w:rsidR="00000000" w:rsidRDefault="00F93E47">
      <w:pPr>
        <w:pStyle w:val="just"/>
      </w:pPr>
      <w:r>
        <w:t>г) правоустанавливающие и правоудостоверяющие документы на объект культурного наследия.</w:t>
      </w:r>
    </w:p>
    <w:p w:rsidR="00000000" w:rsidRDefault="00F93E47">
      <w:pPr>
        <w:pStyle w:val="just"/>
      </w:pPr>
      <w:r>
        <w:t>План приватизации (либо договор купли-продажи, свидетельство о праве собственности; договор оперативного управления, св</w:t>
      </w:r>
      <w:r>
        <w:t xml:space="preserve">идетельство о праве оперативного управления, договор хозяйственного ведения, свидетельство о праве хозяйственного ведения, договор аренды, договор пользования, договор мены, договор дарения, решение суда, </w:t>
      </w:r>
      <w:r>
        <w:lastRenderedPageBreak/>
        <w:t>государственный акт на пользование земельным участк</w:t>
      </w:r>
      <w:r>
        <w:t>ом, договор постоянного (бессрочного) пользования земельным участком, постановление (распоряжение) о предоставлении земельного участка, иные документы, свидетельствующие о праве юридического или физического лица на объект культурного наследия (включая доку</w:t>
      </w:r>
      <w:r>
        <w:t>менты на земельный участок);</w:t>
      </w:r>
    </w:p>
    <w:p w:rsidR="00000000" w:rsidRDefault="00F93E47">
      <w:pPr>
        <w:pStyle w:val="just"/>
      </w:pPr>
      <w:r>
        <w:t>д) документы кадастрового учета и технической инвентаризации на объект культурного наследия:</w:t>
      </w:r>
    </w:p>
    <w:p w:rsidR="00000000" w:rsidRDefault="00F93E47">
      <w:pPr>
        <w:pStyle w:val="just"/>
      </w:pPr>
      <w:r>
        <w:t>1. Технический паспорт БТИ.</w:t>
      </w:r>
    </w:p>
    <w:p w:rsidR="00000000" w:rsidRDefault="00F93E47">
      <w:pPr>
        <w:pStyle w:val="just"/>
      </w:pPr>
      <w:r>
        <w:t>2. План земельного участка с нанесенными границами объектов археологического наследия.</w:t>
      </w:r>
    </w:p>
    <w:p w:rsidR="00000000" w:rsidRDefault="00F93E47">
      <w:pPr>
        <w:pStyle w:val="just"/>
      </w:pPr>
      <w:r>
        <w:t>3. Документы кадаст</w:t>
      </w:r>
      <w:r>
        <w:t>рового учета (кадастровый план).</w:t>
      </w:r>
    </w:p>
    <w:p w:rsidR="00000000" w:rsidRDefault="00F93E47">
      <w:pPr>
        <w:pStyle w:val="just"/>
      </w:pPr>
      <w:r>
        <w:t>4. План домовладения БТИ с указанием номеров строений.</w:t>
      </w:r>
    </w:p>
    <w:p w:rsidR="00000000" w:rsidRDefault="00F93E47">
      <w:pPr>
        <w:pStyle w:val="just"/>
      </w:pPr>
      <w:r>
        <w:t>5. Справка о соответствии адреса, представленная из БТИ, либо отдела главного архитектора, либо органа местного самоуправления;</w:t>
      </w:r>
    </w:p>
    <w:p w:rsidR="00000000" w:rsidRDefault="00F93E47">
      <w:pPr>
        <w:pStyle w:val="just"/>
      </w:pPr>
      <w:r>
        <w:t>е) акт технического состояния объекта ку</w:t>
      </w:r>
      <w:r>
        <w:t>льтурного наследия:</w:t>
      </w:r>
    </w:p>
    <w:p w:rsidR="00000000" w:rsidRDefault="00F93E47">
      <w:pPr>
        <w:pStyle w:val="just"/>
      </w:pPr>
      <w:r>
        <w:t>- акт технического состояния объекта культурного наследия (памятника истории и памятника архитектуры) и определения плана работ по памятнику и благоустройству его территории установленной формы (приложение 4);</w:t>
      </w:r>
    </w:p>
    <w:p w:rsidR="00000000" w:rsidRDefault="00F93E47">
      <w:pPr>
        <w:pStyle w:val="just"/>
      </w:pPr>
      <w:r>
        <w:t>- акт технического состоян</w:t>
      </w:r>
      <w:r>
        <w:t>ия памятника садово-паркового искусства и определения плана работ по памятнику и благоустройству его территории (приложение 5);</w:t>
      </w:r>
    </w:p>
    <w:p w:rsidR="00000000" w:rsidRDefault="00F93E47">
      <w:pPr>
        <w:pStyle w:val="just"/>
      </w:pPr>
      <w:r>
        <w:t>- акт технического состояния объекта археологического наследия и определения плана мероприятий по его сохранности (приложение 6)</w:t>
      </w:r>
      <w:r>
        <w:t>;</w:t>
      </w:r>
    </w:p>
    <w:p w:rsidR="00000000" w:rsidRDefault="00F93E47">
      <w:pPr>
        <w:pStyle w:val="just"/>
      </w:pPr>
      <w:r>
        <w:t>- фотофиксация.</w:t>
      </w:r>
    </w:p>
    <w:p w:rsidR="00000000" w:rsidRDefault="00F93E47">
      <w:pPr>
        <w:pStyle w:val="just"/>
      </w:pPr>
      <w:r>
        <w:t>Акт технического состояния памятника истории или архитектуры должен быть составлен организацией, имеющей лицензию на право проведения научно-исследовательских работ по объектам культурного наследия, либо специалистом-реставратором, имеющи</w:t>
      </w:r>
      <w:r>
        <w:t>м опыт работы в сфере охраны и сохранения памятников истории и культуры, аккредитованными при Министерстве культуры Московской области.</w:t>
      </w:r>
    </w:p>
    <w:p w:rsidR="00000000" w:rsidRDefault="00F93E47">
      <w:pPr>
        <w:pStyle w:val="just"/>
      </w:pPr>
      <w:r>
        <w:t>Акт технического состояния памятника садово-паркового искусства должен быть составлен организацией, специализирующейся п</w:t>
      </w:r>
      <w:r>
        <w:t>о работам в сфере парколесоустроительных работ и благоустройства и имеющей соответствующую лицензию, аккредитованной при Министерстве культуры Московской области.</w:t>
      </w:r>
    </w:p>
    <w:p w:rsidR="00000000" w:rsidRDefault="00F93E47">
      <w:pPr>
        <w:pStyle w:val="just"/>
      </w:pPr>
      <w:r>
        <w:t>Акт технического состояния памятника археологии должен быть составлен специалистом в области археологии, аккредитованным при Министерстве культуры Московской области.</w:t>
      </w:r>
    </w:p>
    <w:p w:rsidR="00000000" w:rsidRDefault="00F93E47">
      <w:pPr>
        <w:pStyle w:val="just"/>
      </w:pPr>
      <w:r>
        <w:t>Фотофиксация включает в себя фотоизображения объекта культурного наследия общего вида с р</w:t>
      </w:r>
      <w:r>
        <w:t xml:space="preserve">азных точек, при необходимости - фотоизображения интерьеров в случае наличия в интерьерах элементов декора или живописи. Фото должны быть проаннотированы с указанием наименования объекта, даты съемки, автора фотографии. Изображения должны быть размером 10 </w:t>
      </w:r>
      <w:r>
        <w:t>x 15 см.</w:t>
      </w:r>
    </w:p>
    <w:p w:rsidR="00000000" w:rsidRDefault="00F93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E47">
      <w:pPr>
        <w:pStyle w:val="right"/>
      </w:pPr>
      <w:r>
        <w:t>Источник - Распоряжение Министерства культуры МО от 13.12.2007 № 689-Р (с изменениями и дополнениями на 2011 год)</w:t>
      </w:r>
    </w:p>
    <w:p w:rsidR="00000000" w:rsidRDefault="00F93E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https://порядокправа.рф/obrazecy/perechen_dokumentov_neobxodimyx_dlya_oformleniya_oxrannyx_obyazatelstv_sobstvennikov_i_polzo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vatelej_2.htm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E47"/>
    <w:rsid w:val="00F9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32D443-C814-4691-A122-D5884B082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neobxodimyx_dlya_oformleniya_oxrannyx_obyazatelstv_sobstvennikov_i_polzovatele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необходимых для оформления охранных обязательств собственников и пользователей объектов культурного наследия, находящихся на территории Московской области.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2022-08-12T06:12:00Z</dcterms:created>
  <dcterms:modified xsi:type="dcterms:W3CDTF">2022-08-12T06:12:00Z</dcterms:modified>
</cp:coreProperties>
</file>