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2F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 и материалов, представляемых физическими лицами, осуществляющими предпринимательскую деятельность без образования юридического лица при отсутствии </w:t>
      </w:r>
      <w:r>
        <w:rPr>
          <w:rFonts w:eastAsia="Times New Roman"/>
        </w:rPr>
        <w:t>наемных работников на территории Можайского района Московской области</w:t>
      </w:r>
    </w:p>
    <w:p w:rsidR="00000000" w:rsidRDefault="000C02FE">
      <w:pPr>
        <w:pStyle w:val="right"/>
      </w:pPr>
      <w:r>
        <w:t>Приложение N 3 к Постановлению главы муниципального образования "Можайский район" Московской области от 1 февраля 2005 г. N 132-П</w:t>
      </w:r>
    </w:p>
    <w:p w:rsidR="00000000" w:rsidRDefault="000C0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2FE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И МАТЕРИАЛОВ, ПРЕДСТАВЛЯЕМЫХ ФИЗИЧЕ</w:t>
      </w:r>
      <w:r>
        <w:rPr>
          <w:rFonts w:eastAsia="Times New Roman"/>
        </w:rPr>
        <w:t>СКИМИ ЛИЦАМИ, ОСУЩЕСТВЛЯЮЩИМИ ПРЕДПРИНИМАТЕЛЬСКУЮ ДЕЯТЕЛЬНОСТЬ БЕЗ ОБРАЗОВАНИЯ ЮРИДИЧЕСКОГО ЛИЦА ПРИ ОТСУТСТВИИ НАЕМНЫХ РАБОТНИКОВ</w:t>
      </w:r>
    </w:p>
    <w:p w:rsidR="00000000" w:rsidRDefault="000C02FE">
      <w:pPr>
        <w:pStyle w:val="just"/>
      </w:pPr>
      <w:r>
        <w:t>1. Письмо с указанием вида деятельности, который лицензируется.</w:t>
      </w:r>
    </w:p>
    <w:p w:rsidR="00000000" w:rsidRDefault="000C02FE">
      <w:pPr>
        <w:pStyle w:val="just"/>
      </w:pPr>
      <w:r>
        <w:t>2. Основные сведения об индивидуальном предпринимателе и нали</w:t>
      </w:r>
      <w:r>
        <w:t>чии у него технической базы.</w:t>
      </w:r>
    </w:p>
    <w:p w:rsidR="00000000" w:rsidRDefault="000C02FE">
      <w:pPr>
        <w:pStyle w:val="just"/>
      </w:pPr>
      <w:r>
        <w:t>3. Копия удостоверения о проведении обучения по охране труда и проверке знаний требований охраны труда индивидуального предпринимателя.</w:t>
      </w:r>
    </w:p>
    <w:p w:rsidR="00000000" w:rsidRDefault="000C02FE">
      <w:pPr>
        <w:pStyle w:val="just"/>
      </w:pPr>
      <w:r>
        <w:t>4. Декларация о неиспользовании труда лиц, работающих по найму.</w:t>
      </w:r>
    </w:p>
    <w:p w:rsidR="00000000" w:rsidRDefault="000C0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2FE">
      <w:pPr>
        <w:pStyle w:val="right"/>
      </w:pPr>
      <w:r>
        <w:t>Источник - Постановление г</w:t>
      </w:r>
      <w:r>
        <w:t>лавы Можайского района МО от 01.02.2005 № 132-П</w:t>
      </w:r>
    </w:p>
    <w:p w:rsidR="00000000" w:rsidRDefault="000C0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https://порядокправа.рф/obrazecy/perechen_dokumentov_i_materialov_predstavlyaemyx_fizicheskimi_licami_osushhestvlyayushhimi_predprinimatel_2.htm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FE"/>
    <w:rsid w:val="000C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EBB575-D93A-45A8-94F2-FF438392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i_materialov_predstavlyaemyx_fizicheskimi_licami_osushhestvlyayushhimi_predprinima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и материалов, представляемых физическими лицами, осуществляющими предпринимательскую деятельность без образования юридического лица при отсутствии наемных работников на территории Можайского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