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6E1">
      <w:pPr>
        <w:pStyle w:val="1"/>
        <w:rPr>
          <w:rFonts w:eastAsia="Times New Roman"/>
        </w:rPr>
      </w:pPr>
      <w:r>
        <w:rPr>
          <w:rFonts w:eastAsia="Times New Roman"/>
        </w:rPr>
        <w:t>Перечень автомобильных дорог района изысканий в пределах. Форма № 2</w:t>
      </w:r>
    </w:p>
    <w:p w:rsidR="00000000" w:rsidRDefault="00E906E1">
      <w:pPr>
        <w:pStyle w:val="right"/>
      </w:pPr>
      <w:r>
        <w:t xml:space="preserve">Приложение 1 к ВСН 42-87. Ведомственные строительные нормы. Инструкция </w:t>
      </w:r>
      <w:r>
        <w:t>по проведению экономических изысканий для проектирования автомобильных дорог</w:t>
      </w:r>
    </w:p>
    <w:p w:rsidR="00000000" w:rsidRDefault="00E90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6E1">
      <w:pPr>
        <w:pStyle w:val="HTML"/>
      </w:pPr>
      <w:r>
        <w:t>Наименование проектной организации                                Форма N 2</w:t>
      </w:r>
    </w:p>
    <w:p w:rsidR="00000000" w:rsidRDefault="00E906E1">
      <w:pPr>
        <w:pStyle w:val="HTML"/>
      </w:pPr>
    </w:p>
    <w:p w:rsidR="00000000" w:rsidRDefault="00E906E1">
      <w:pPr>
        <w:pStyle w:val="HTML"/>
      </w:pPr>
      <w:r>
        <w:t>ПЕРЕЧЕНЬ</w:t>
      </w:r>
    </w:p>
    <w:p w:rsidR="00000000" w:rsidRDefault="00E906E1">
      <w:pPr>
        <w:pStyle w:val="HTML"/>
      </w:pPr>
      <w:r>
        <w:t>автомобильных дорог района изысканий в пределах</w:t>
      </w:r>
    </w:p>
    <w:p w:rsidR="00000000" w:rsidRDefault="00E906E1">
      <w:pPr>
        <w:pStyle w:val="HTML"/>
      </w:pPr>
      <w:r>
        <w:t>(области, края)</w:t>
      </w:r>
    </w:p>
    <w:p w:rsidR="00000000" w:rsidRDefault="00E906E1">
      <w:pPr>
        <w:pStyle w:val="HTML"/>
      </w:pPr>
    </w:p>
    <w:p w:rsidR="00000000" w:rsidRDefault="00E906E1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906E1">
      <w:pPr>
        <w:pStyle w:val="HTML"/>
      </w:pPr>
      <w:r>
        <w:t>N ¦Наимено- ¦ Протяженность дороги в пределах района ¦  Ширина, м  ¦Приме-</w:t>
      </w:r>
    </w:p>
    <w:p w:rsidR="00000000" w:rsidRDefault="00E906E1">
      <w:pPr>
        <w:pStyle w:val="HTML"/>
      </w:pPr>
      <w:r>
        <w:t>п/п¦вание    ¦             изысканий, км              ¦             ¦чание</w:t>
      </w:r>
    </w:p>
    <w:p w:rsidR="00000000" w:rsidRDefault="00E906E1">
      <w:pPr>
        <w:pStyle w:val="HTML"/>
      </w:pPr>
      <w:r>
        <w:t>¦автомо-  +----------------------------------------+-----</w:t>
      </w:r>
      <w:r>
        <w:t>--------+</w:t>
      </w:r>
    </w:p>
    <w:p w:rsidR="00000000" w:rsidRDefault="00E906E1">
      <w:pPr>
        <w:pStyle w:val="HTML"/>
      </w:pPr>
      <w:r>
        <w:t>¦бильной  ¦все-¦   в том числе по видам покрытий   ¦земля-¦проез-¦</w:t>
      </w:r>
    </w:p>
    <w:p w:rsidR="00000000" w:rsidRDefault="00E906E1">
      <w:pPr>
        <w:pStyle w:val="HTML"/>
      </w:pPr>
      <w:r>
        <w:t>¦дороги   ¦го  +-----------------------------------+ного  ¦жей   ¦</w:t>
      </w:r>
    </w:p>
    <w:p w:rsidR="00000000" w:rsidRDefault="00E906E1">
      <w:pPr>
        <w:pStyle w:val="HTML"/>
      </w:pPr>
      <w:r>
        <w:t>¦и участка¦    ¦цементо-¦асфальто-¦из     ¦щебеноч-¦полот-¦части ¦</w:t>
      </w:r>
    </w:p>
    <w:p w:rsidR="00000000" w:rsidRDefault="00E906E1">
      <w:pPr>
        <w:pStyle w:val="HTML"/>
      </w:pPr>
      <w:r>
        <w:t>¦         ¦    ¦бетонное¦бетонное ¦щебня, ¦но</w:t>
      </w:r>
      <w:r>
        <w:t>е или ¦на    ¦      ¦</w:t>
      </w:r>
    </w:p>
    <w:p w:rsidR="00000000" w:rsidRDefault="00E906E1">
      <w:pPr>
        <w:pStyle w:val="HTML"/>
      </w:pPr>
      <w:r>
        <w:t>¦         ¦    ¦        ¦         ¦гравия,¦гравий- ¦      ¦      ¦</w:t>
      </w:r>
    </w:p>
    <w:p w:rsidR="00000000" w:rsidRDefault="00E906E1">
      <w:pPr>
        <w:pStyle w:val="HTML"/>
      </w:pPr>
      <w:r>
        <w:t>¦         ¦    ¦        ¦         ¦обрабо-¦ное     ¦      ¦      ¦</w:t>
      </w:r>
    </w:p>
    <w:p w:rsidR="00000000" w:rsidRDefault="00E906E1">
      <w:pPr>
        <w:pStyle w:val="HTML"/>
      </w:pPr>
      <w:r>
        <w:t>¦         ¦    ¦        ¦         ¦танных ¦        ¦      ¦      ¦</w:t>
      </w:r>
    </w:p>
    <w:p w:rsidR="00000000" w:rsidRDefault="00E906E1">
      <w:pPr>
        <w:pStyle w:val="HTML"/>
      </w:pPr>
      <w:r>
        <w:t xml:space="preserve">¦         ¦    ¦        ¦        </w:t>
      </w:r>
      <w:r>
        <w:t xml:space="preserve"> ¦вяжущим¦        ¦      ¦      ¦</w:t>
      </w:r>
    </w:p>
    <w:p w:rsidR="00000000" w:rsidRDefault="00E906E1">
      <w:pPr>
        <w:pStyle w:val="HTML"/>
      </w:pPr>
      <w:r>
        <w:t>---+---------+----+--------+---------+-------+--------+------+------+------</w:t>
      </w:r>
    </w:p>
    <w:p w:rsidR="00000000" w:rsidRDefault="00E906E1">
      <w:pPr>
        <w:pStyle w:val="HTML"/>
      </w:pPr>
      <w:r>
        <w:t>1 ¦    2    ¦ 3  ¦   4    ¦    5    ¦   6   ¦   7    ¦  8   ¦  9   ¦  10</w:t>
      </w:r>
    </w:p>
    <w:p w:rsidR="00000000" w:rsidRDefault="00E906E1">
      <w:pPr>
        <w:pStyle w:val="HTML"/>
      </w:pPr>
      <w:r>
        <w:t>---+---------+----+--------+---------+-------+--------+------+------+----</w:t>
      </w:r>
      <w:r>
        <w:t>--</w:t>
      </w:r>
    </w:p>
    <w:p w:rsidR="00000000" w:rsidRDefault="00E906E1">
      <w:pPr>
        <w:pStyle w:val="HTML"/>
      </w:pPr>
    </w:p>
    <w:p w:rsidR="00000000" w:rsidRDefault="00E906E1">
      <w:pPr>
        <w:pStyle w:val="HTML"/>
      </w:pPr>
      <w:r>
        <w:t>Примечания.  1.  Перечень  следует  составлять на каждую область, край,</w:t>
      </w:r>
    </w:p>
    <w:p w:rsidR="00000000" w:rsidRDefault="00E906E1">
      <w:pPr>
        <w:pStyle w:val="HTML"/>
      </w:pPr>
      <w:r>
        <w:t>АССР  или союзную  республику (не  имеющую  областного  деления) в пределах</w:t>
      </w:r>
    </w:p>
    <w:p w:rsidR="00000000" w:rsidRDefault="00E906E1">
      <w:pPr>
        <w:pStyle w:val="HTML"/>
      </w:pPr>
      <w:r>
        <w:t>района  изысканий,  а  также  в  сводном  виде  на  весь  район изысканий в</w:t>
      </w:r>
    </w:p>
    <w:p w:rsidR="00000000" w:rsidRDefault="00E906E1">
      <w:pPr>
        <w:pStyle w:val="HTML"/>
      </w:pPr>
      <w:r>
        <w:t>последовательности:  автомобильные  дороги  общегосударственного  значения,</w:t>
      </w:r>
    </w:p>
    <w:p w:rsidR="00000000" w:rsidRDefault="00E906E1">
      <w:pPr>
        <w:pStyle w:val="HTML"/>
      </w:pPr>
      <w:r>
        <w:t>республиканского  значения, областного и т.д.</w:t>
      </w:r>
    </w:p>
    <w:p w:rsidR="00000000" w:rsidRDefault="00E906E1">
      <w:pPr>
        <w:pStyle w:val="HTML"/>
      </w:pPr>
      <w:r>
        <w:t>2.  Количество  граф  4  -  7  может  быть  увеличено  в зависимости от</w:t>
      </w:r>
    </w:p>
    <w:p w:rsidR="00000000" w:rsidRDefault="00E906E1">
      <w:pPr>
        <w:pStyle w:val="HTML"/>
      </w:pPr>
      <w:r>
        <w:t>количества видов покрытий.</w:t>
      </w:r>
    </w:p>
    <w:p w:rsidR="00000000" w:rsidRDefault="00E906E1">
      <w:pPr>
        <w:pStyle w:val="HTML"/>
      </w:pPr>
      <w:r>
        <w:t>3.  При  переменной ширине проезжей</w:t>
      </w:r>
      <w:r>
        <w:t xml:space="preserve"> части в графе 10 следует указывать:</w:t>
      </w:r>
    </w:p>
    <w:p w:rsidR="00000000" w:rsidRDefault="00E906E1">
      <w:pPr>
        <w:pStyle w:val="HTML"/>
      </w:pPr>
      <w:r>
        <w:t>над  чертой  ширину  проезжей  части,  под  чертой  протяженность  участков</w:t>
      </w:r>
    </w:p>
    <w:p w:rsidR="00000000" w:rsidRDefault="00E906E1">
      <w:pPr>
        <w:pStyle w:val="HTML"/>
      </w:pPr>
      <w:r>
        <w:t>соответствующей ширины.</w:t>
      </w:r>
    </w:p>
    <w:p w:rsidR="00000000" w:rsidRDefault="00E90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6E1">
      <w:pPr>
        <w:pStyle w:val="right"/>
      </w:pPr>
      <w:r>
        <w:t>Источник - Ведомственные строительные нормы Минтрансстроя СССР от 10.07.1987 № 271-р</w:t>
      </w:r>
    </w:p>
    <w:p w:rsidR="00000000" w:rsidRDefault="00E906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https://порядокправа.рф/obrazecy/perechen_avtomobilnyx_dorog_r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ajona_izyskanij_v_predelax_forma_n_2.htm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6E1"/>
    <w:rsid w:val="00E9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88EAEA-A05B-4850-887C-AE88838D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avtomobilnyx_dorog_rajona_izyskanij_v_predelax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автомобильных дорог района изысканий в пределах.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2022-08-12T05:31:00Z</dcterms:created>
  <dcterms:modified xsi:type="dcterms:W3CDTF">2022-08-12T05:31:00Z</dcterms:modified>
</cp:coreProperties>
</file>