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DE2">
      <w:pPr>
        <w:pStyle w:val="1"/>
        <w:rPr>
          <w:rFonts w:eastAsia="Times New Roman"/>
        </w:rPr>
      </w:pPr>
      <w:r>
        <w:rPr>
          <w:rFonts w:eastAsia="Times New Roman"/>
        </w:rPr>
        <w:t>Паспорт пожарно-химической станции (ПХС-1, ПХС-2 и ПХС-3)</w:t>
      </w:r>
    </w:p>
    <w:p w:rsidR="00000000" w:rsidRDefault="00097DE2">
      <w:pPr>
        <w:pStyle w:val="right"/>
      </w:pPr>
      <w:r>
        <w:t>Приложение 3 к п. 5 раздела III Положения о пожарно-химических станциях</w:t>
      </w:r>
    </w:p>
    <w:p w:rsidR="00000000" w:rsidRDefault="0009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E2">
      <w:pPr>
        <w:pStyle w:val="3"/>
        <w:rPr>
          <w:rFonts w:eastAsia="Times New Roman"/>
        </w:rPr>
      </w:pPr>
      <w:r>
        <w:rPr>
          <w:rFonts w:eastAsia="Times New Roman"/>
        </w:rPr>
        <w:t>ПАСПОРТ ПОЖАРНО - ХИМИЧЕСКОЙ СТАНЦИИ (ПХС-1, ПХС-2 И ПХС-3)</w:t>
      </w:r>
    </w:p>
    <w:p w:rsidR="00000000" w:rsidRDefault="00097DE2">
      <w:pPr>
        <w:pStyle w:val="HTML"/>
      </w:pPr>
      <w:r>
        <w:t xml:space="preserve">    1. Место расположения станции:</w:t>
      </w:r>
    </w:p>
    <w:p w:rsidR="00000000" w:rsidRDefault="00097DE2">
      <w:pPr>
        <w:pStyle w:val="HTML"/>
      </w:pPr>
      <w:r>
        <w:t>__________________________________________________________________</w:t>
      </w:r>
    </w:p>
    <w:p w:rsidR="00000000" w:rsidRDefault="00097DE2">
      <w:pPr>
        <w:pStyle w:val="HTML"/>
      </w:pPr>
      <w:r>
        <w:t>(орган управления лесным хозяйством в субъекте</w:t>
      </w:r>
    </w:p>
    <w:p w:rsidR="00000000" w:rsidRDefault="00097DE2">
      <w:pPr>
        <w:pStyle w:val="HTML"/>
      </w:pPr>
      <w:r>
        <w:t>__________________________________________________________________</w:t>
      </w:r>
    </w:p>
    <w:p w:rsidR="00000000" w:rsidRDefault="00097DE2">
      <w:pPr>
        <w:pStyle w:val="HTML"/>
      </w:pPr>
      <w:r>
        <w:t>Российской Федерации)</w:t>
      </w:r>
    </w:p>
    <w:p w:rsidR="00000000" w:rsidRDefault="00097DE2">
      <w:pPr>
        <w:pStyle w:val="HTML"/>
      </w:pPr>
      <w:r>
        <w:t>Лесхоз (национальный парк и т.п.)____________________</w:t>
      </w:r>
      <w:r>
        <w:t>_________</w:t>
      </w:r>
    </w:p>
    <w:p w:rsidR="00000000" w:rsidRDefault="00097DE2">
      <w:pPr>
        <w:pStyle w:val="HTML"/>
      </w:pPr>
      <w:r>
        <w:t>Лесничество___________________________________________________</w:t>
      </w:r>
    </w:p>
    <w:p w:rsidR="00000000" w:rsidRDefault="00097DE2">
      <w:pPr>
        <w:pStyle w:val="HTML"/>
      </w:pPr>
      <w:r>
        <w:t>2. Обслуживаемая станцией территория:</w:t>
      </w:r>
    </w:p>
    <w:p w:rsidR="00000000" w:rsidRDefault="00097DE2">
      <w:pPr>
        <w:pStyle w:val="HTML"/>
      </w:pPr>
    </w:p>
    <w:p w:rsidR="00000000" w:rsidRDefault="00097DE2">
      <w:pPr>
        <w:pStyle w:val="HTML"/>
      </w:pPr>
      <w:r>
        <w:t>------------------------------------------------------------------</w:t>
      </w:r>
    </w:p>
    <w:p w:rsidR="00000000" w:rsidRDefault="00097DE2">
      <w:pPr>
        <w:pStyle w:val="HTML"/>
      </w:pPr>
      <w:r>
        <w:t>¦ Номера кварталов ¦  Общая   ¦         В том числе земли        ¦</w:t>
      </w:r>
    </w:p>
    <w:p w:rsidR="00000000" w:rsidRDefault="00097DE2">
      <w:pPr>
        <w:pStyle w:val="HTML"/>
      </w:pPr>
      <w:r>
        <w:t xml:space="preserve">¦         </w:t>
      </w:r>
      <w:r>
        <w:t xml:space="preserve">         ¦ площадь, +----------------------------------+</w:t>
      </w:r>
    </w:p>
    <w:p w:rsidR="00000000" w:rsidRDefault="00097DE2">
      <w:pPr>
        <w:pStyle w:val="HTML"/>
      </w:pPr>
      <w:r>
        <w:t>¦                  ¦  тыс. га ¦        лесные        ¦ нелесные  ¦</w:t>
      </w:r>
    </w:p>
    <w:p w:rsidR="00000000" w:rsidRDefault="00097DE2">
      <w:pPr>
        <w:pStyle w:val="HTML"/>
      </w:pPr>
      <w:r>
        <w:t>¦                  ¦          +----------------------+           ¦</w:t>
      </w:r>
    </w:p>
    <w:p w:rsidR="00000000" w:rsidRDefault="00097DE2">
      <w:pPr>
        <w:pStyle w:val="HTML"/>
      </w:pPr>
      <w:r>
        <w:t xml:space="preserve">¦                  ¦          ¦  всего   ¦   в т.ч.  ¦           </w:t>
      </w:r>
      <w:r>
        <w:t>¦</w:t>
      </w:r>
    </w:p>
    <w:p w:rsidR="00000000" w:rsidRDefault="00097DE2">
      <w:pPr>
        <w:pStyle w:val="HTML"/>
      </w:pPr>
      <w:r>
        <w:t>¦                  ¦          ¦          ¦  покрытые ¦           ¦</w:t>
      </w:r>
    </w:p>
    <w:p w:rsidR="00000000" w:rsidRDefault="00097DE2">
      <w:pPr>
        <w:pStyle w:val="HTML"/>
      </w:pPr>
      <w:r>
        <w:t>¦                  ¦          ¦          ¦   лесом   ¦           ¦</w:t>
      </w:r>
    </w:p>
    <w:p w:rsidR="00000000" w:rsidRDefault="00097DE2">
      <w:pPr>
        <w:pStyle w:val="HTML"/>
      </w:pPr>
      <w:r>
        <w:t>+------------------+----------+----------+-----------+-----------+</w:t>
      </w:r>
    </w:p>
    <w:p w:rsidR="00000000" w:rsidRDefault="00097DE2">
      <w:pPr>
        <w:pStyle w:val="HTML"/>
      </w:pPr>
      <w:r>
        <w:t xml:space="preserve">¦        1         ¦     2    ¦    3     ¦     4     </w:t>
      </w:r>
      <w:r>
        <w:t>¦     5     ¦</w:t>
      </w:r>
    </w:p>
    <w:p w:rsidR="00000000" w:rsidRDefault="00097DE2">
      <w:pPr>
        <w:pStyle w:val="HTML"/>
      </w:pPr>
      <w:r>
        <w:t>+------------------+----------+----------+-----------+-----------+</w:t>
      </w:r>
    </w:p>
    <w:p w:rsidR="00000000" w:rsidRDefault="00097DE2">
      <w:pPr>
        <w:pStyle w:val="HTML"/>
      </w:pPr>
      <w:r>
        <w:t>¦                  ¦          ¦          ¦           ¦           ¦</w:t>
      </w:r>
    </w:p>
    <w:p w:rsidR="00000000" w:rsidRDefault="00097DE2">
      <w:pPr>
        <w:pStyle w:val="HTML"/>
      </w:pPr>
      <w:r>
        <w:t>+------------------+----------+----------+-----------+-----------+</w:t>
      </w:r>
    </w:p>
    <w:p w:rsidR="00000000" w:rsidRDefault="00097DE2">
      <w:pPr>
        <w:pStyle w:val="HTML"/>
      </w:pPr>
      <w:r>
        <w:t xml:space="preserve">¦   Итого:                               </w:t>
      </w:r>
      <w:r>
        <w:t xml:space="preserve">                        ¦</w:t>
      </w:r>
    </w:p>
    <w:p w:rsidR="00000000" w:rsidRDefault="00097DE2">
      <w:pPr>
        <w:pStyle w:val="HTML"/>
      </w:pPr>
      <w:r>
        <w:t>------------------------------------------------------------------</w:t>
      </w:r>
    </w:p>
    <w:p w:rsidR="00000000" w:rsidRDefault="0009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E2">
      <w:pPr>
        <w:pStyle w:val="just"/>
      </w:pPr>
      <w:r>
        <w:t>Примечание. Для ПХС-3 в гр. 1 таблицы указывается наименование лесхозов.</w:t>
      </w:r>
    </w:p>
    <w:p w:rsidR="00000000" w:rsidRDefault="0009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E2">
      <w:pPr>
        <w:pStyle w:val="right"/>
      </w:pPr>
      <w:r>
        <w:t>Источник - Приказ Рослесхоза от 19.12.1997 № 167</w:t>
      </w:r>
    </w:p>
    <w:p w:rsidR="00000000" w:rsidRDefault="00097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https://порядокправа.рф/obrazecy/pasport_pozharno_ximicheskoj_stancii_pxs_1_pxs_2_i_pxs_3.htm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E2"/>
    <w:rsid w:val="0009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DDE84-2D2A-4E63-B38A-770F98A3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zharno_ximicheskoj_stancii_pxs_1_pxs_2_i_px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пожарно-химической станции (ПХС-1, ПХС-2 и ПХС-3)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2022-08-12T05:10:00Z</dcterms:created>
  <dcterms:modified xsi:type="dcterms:W3CDTF">2022-08-12T05:10:00Z</dcterms:modified>
</cp:coreProperties>
</file>