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4200">
      <w:pPr>
        <w:pStyle w:val="1"/>
        <w:rPr>
          <w:rFonts w:eastAsia="Times New Roman"/>
        </w:rPr>
      </w:pPr>
      <w:r>
        <w:rPr>
          <w:rFonts w:eastAsia="Times New Roman"/>
        </w:rPr>
        <w:t>Паспорт по баням. Состав и местонахождение. Форма № 1.2</w:t>
      </w:r>
    </w:p>
    <w:p w:rsidR="00000000" w:rsidRDefault="00604200">
      <w:pPr>
        <w:pStyle w:val="right"/>
      </w:pPr>
      <w:r>
        <w:t>Приложение к Положению о паспорте бань, утвержденному Приказом МЖКХ РСФСР от 3 ноября 1982 г. N 560</w:t>
      </w:r>
    </w:p>
    <w:p w:rsidR="00000000" w:rsidRDefault="00604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200">
      <w:pPr>
        <w:pStyle w:val="HTML"/>
      </w:pPr>
      <w:r>
        <w:t xml:space="preserve">                             </w:t>
      </w:r>
      <w:r>
        <w:t>-------------------------------------</w:t>
      </w:r>
    </w:p>
    <w:p w:rsidR="00000000" w:rsidRDefault="00604200">
      <w:pPr>
        <w:pStyle w:val="HTML"/>
      </w:pPr>
      <w:r>
        <w:t>СОСТАВ И МЕСТОНАХОЖДЕНИЕ   ¦  N  ¦   N    ¦Количество¦Код объе-¦</w:t>
      </w:r>
    </w:p>
    <w:p w:rsidR="00000000" w:rsidRDefault="00604200">
      <w:pPr>
        <w:pStyle w:val="HTML"/>
      </w:pPr>
      <w:r>
        <w:t>¦формы¦страницы¦ страниц  ¦динения  ¦</w:t>
      </w:r>
    </w:p>
    <w:p w:rsidR="00000000" w:rsidRDefault="00604200">
      <w:pPr>
        <w:pStyle w:val="HTML"/>
      </w:pPr>
      <w:r>
        <w:t>¦     ¦        ¦  данной  ¦(предпри-¦</w:t>
      </w:r>
    </w:p>
    <w:p w:rsidR="00000000" w:rsidRDefault="00604200">
      <w:pPr>
        <w:pStyle w:val="HTML"/>
      </w:pPr>
      <w:r>
        <w:t>¦     ¦        ¦   формы  ¦ятия)    ¦</w:t>
      </w:r>
    </w:p>
    <w:p w:rsidR="00000000" w:rsidRDefault="00604200">
      <w:pPr>
        <w:pStyle w:val="HTML"/>
      </w:pPr>
      <w:r>
        <w:t>+-----+--------+----------+---------+</w:t>
      </w:r>
    </w:p>
    <w:p w:rsidR="00000000" w:rsidRDefault="00604200">
      <w:pPr>
        <w:pStyle w:val="HTML"/>
      </w:pPr>
      <w:r>
        <w:t>¦</w:t>
      </w:r>
      <w:r>
        <w:t xml:space="preserve"> 1.2 ¦   1    ¦    1     ¦         ¦</w:t>
      </w:r>
    </w:p>
    <w:p w:rsidR="00000000" w:rsidRDefault="00604200">
      <w:pPr>
        <w:pStyle w:val="HTML"/>
      </w:pPr>
      <w:r>
        <w:t>------+--------+----------+----------</w:t>
      </w:r>
    </w:p>
    <w:p w:rsidR="00000000" w:rsidRDefault="00604200">
      <w:pPr>
        <w:pStyle w:val="HTML"/>
      </w:pPr>
    </w:p>
    <w:p w:rsidR="00000000" w:rsidRDefault="00604200">
      <w:pPr>
        <w:pStyle w:val="HTML"/>
      </w:pPr>
      <w:r>
        <w:t>------------------------------------------------------------------</w:t>
      </w:r>
    </w:p>
    <w:p w:rsidR="00000000" w:rsidRDefault="00604200">
      <w:pPr>
        <w:pStyle w:val="HTML"/>
      </w:pPr>
      <w:r>
        <w:t>¦ N ¦Полное наиме- ¦ Код  ¦Год  ¦Год окон- ¦Местонахожде-¦Площадь¦</w:t>
      </w:r>
    </w:p>
    <w:p w:rsidR="00000000" w:rsidRDefault="00604200">
      <w:pPr>
        <w:pStyle w:val="HTML"/>
      </w:pPr>
      <w:r>
        <w:t>¦п/п¦нование пред- ¦строки¦ввода¦чания пос-¦ни</w:t>
      </w:r>
      <w:r>
        <w:t>е, адрес,  ¦зданий ¦</w:t>
      </w:r>
    </w:p>
    <w:p w:rsidR="00000000" w:rsidRDefault="00604200">
      <w:pPr>
        <w:pStyle w:val="HTML"/>
      </w:pPr>
      <w:r>
        <w:t>¦   ¦приятия, под- ¦      ¦в    ¦ледней или¦банковские и ¦(на ко-¦</w:t>
      </w:r>
    </w:p>
    <w:p w:rsidR="00000000" w:rsidRDefault="00604200">
      <w:pPr>
        <w:pStyle w:val="HTML"/>
      </w:pPr>
      <w:r>
        <w:t>¦   ¦разделений,   ¦      ¦экс- ¦начала не-¦транспортные ¦нец го-¦</w:t>
      </w:r>
    </w:p>
    <w:p w:rsidR="00000000" w:rsidRDefault="00604200">
      <w:pPr>
        <w:pStyle w:val="HTML"/>
      </w:pPr>
      <w:r>
        <w:t>¦   ¦входящих в    ¦      ¦плуа-¦закончен- ¦реквизиты    ¦да)    ¦</w:t>
      </w:r>
    </w:p>
    <w:p w:rsidR="00000000" w:rsidRDefault="00604200">
      <w:pPr>
        <w:pStyle w:val="HTML"/>
      </w:pPr>
      <w:r>
        <w:t>¦   ¦состав объеди-¦      ¦тацию¦н</w:t>
      </w:r>
      <w:r>
        <w:t>ой рекон-¦             ¦       ¦</w:t>
      </w:r>
    </w:p>
    <w:p w:rsidR="00000000" w:rsidRDefault="00604200">
      <w:pPr>
        <w:pStyle w:val="HTML"/>
      </w:pPr>
      <w:r>
        <w:t>¦   ¦нения (пред-  ¦      ¦     ¦струкции  ¦             ¦       ¦</w:t>
      </w:r>
    </w:p>
    <w:p w:rsidR="00000000" w:rsidRDefault="00604200">
      <w:pPr>
        <w:pStyle w:val="HTML"/>
      </w:pPr>
      <w:r>
        <w:t xml:space="preserve">¦   ¦приятия)      ¦      ¦     ¦ </w:t>
      </w:r>
      <w:r>
        <w:rPr>
          <w:vertAlign w:val="superscript"/>
        </w:rPr>
        <w:t>1</w:t>
      </w:r>
      <w:r>
        <w:t xml:space="preserve">        ¦             ¦       ¦</w:t>
      </w:r>
    </w:p>
    <w:p w:rsidR="00000000" w:rsidRDefault="00604200">
      <w:pPr>
        <w:pStyle w:val="HTML"/>
      </w:pPr>
      <w:r>
        <w:t>+---+--------------+------+-----+----------+-------------+-------+</w:t>
      </w:r>
    </w:p>
    <w:p w:rsidR="00000000" w:rsidRDefault="00604200">
      <w:pPr>
        <w:pStyle w:val="HTML"/>
      </w:pPr>
      <w:r>
        <w:t xml:space="preserve">¦ А ¦       Б      ¦  </w:t>
      </w:r>
      <w:r>
        <w:t>В   ¦  1  ¦    2     ¦      3      ¦   4   ¦</w:t>
      </w:r>
    </w:p>
    <w:p w:rsidR="00000000" w:rsidRDefault="00604200">
      <w:pPr>
        <w:pStyle w:val="HTML"/>
      </w:pPr>
      <w:r>
        <w:t>----+--------------+------+-----+----------+-------------+--------</w:t>
      </w:r>
    </w:p>
    <w:p w:rsidR="00000000" w:rsidRDefault="00604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200">
      <w:pPr>
        <w:pStyle w:val="left"/>
      </w:pPr>
      <w:r>
        <w:t>------------------------------------</w:t>
      </w:r>
    </w:p>
    <w:p w:rsidR="00000000" w:rsidRDefault="00604200">
      <w:pPr>
        <w:pStyle w:val="just"/>
      </w:pPr>
      <w:r>
        <w:rPr>
          <w:vertAlign w:val="superscript"/>
        </w:rPr>
        <w:t>1</w:t>
      </w:r>
      <w:r>
        <w:t xml:space="preserve"> "x" - отметить год окончания последней реконструкции;</w:t>
      </w:r>
    </w:p>
    <w:p w:rsidR="00000000" w:rsidRDefault="00604200">
      <w:pPr>
        <w:pStyle w:val="just"/>
      </w:pPr>
      <w:r>
        <w:t xml:space="preserve">"xx" </w:t>
      </w:r>
      <w:r>
        <w:t>- отметить год начала незаконченной реконструкции.</w:t>
      </w:r>
    </w:p>
    <w:p w:rsidR="00000000" w:rsidRDefault="00604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200">
      <w:pPr>
        <w:pStyle w:val="right"/>
      </w:pPr>
      <w:r>
        <w:t>Источник - Приказ Минжилкомхоза РСФСР от 03.11.1982 № 560</w:t>
      </w:r>
    </w:p>
    <w:p w:rsidR="00000000" w:rsidRDefault="006042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https://порядокправа.рф/obrazecy/pasport_po_banyam_sostav_i_mestonaxozhdenie_forma_n_12.htm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200"/>
    <w:rsid w:val="0060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2083BB-D251-4C5D-9C3B-B54172BC2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o_banyam_sostav_i_mestonaxozhdenie_forma_n_1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по баням. Состав и местонахождение. Форма № 1.2 -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2022-08-12T05:09:00Z</dcterms:created>
  <dcterms:modified xsi:type="dcterms:W3CDTF">2022-08-12T05:09:00Z</dcterms:modified>
</cp:coreProperties>
</file>