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215">
      <w:pPr>
        <w:pStyle w:val="1"/>
        <w:rPr>
          <w:rFonts w:eastAsia="Times New Roman"/>
        </w:rPr>
      </w:pPr>
      <w:r>
        <w:rPr>
          <w:rFonts w:eastAsia="Times New Roman"/>
        </w:rPr>
        <w:t>Паспорт на железобетонные блоки, тюбинги</w:t>
      </w:r>
    </w:p>
    <w:p w:rsidR="00000000" w:rsidRDefault="00A70215">
      <w:pPr>
        <w:pStyle w:val="right"/>
      </w:pPr>
      <w:r>
        <w:t xml:space="preserve">Приложение 5 </w:t>
      </w:r>
      <w:r>
        <w:br/>
        <w:t xml:space="preserve">к СН 322-74, </w:t>
      </w:r>
      <w:r>
        <w:br/>
        <w:t xml:space="preserve">утв. Госстроем СССР </w:t>
      </w:r>
      <w:r>
        <w:br/>
        <w:t>от 17.04.1974</w:t>
      </w:r>
    </w:p>
    <w:p w:rsidR="00000000" w:rsidRDefault="00A7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215">
      <w:pPr>
        <w:pStyle w:val="HTML"/>
      </w:pPr>
      <w:r>
        <w:t>Главное управление _______________________________________________</w:t>
      </w:r>
    </w:p>
    <w:p w:rsidR="00000000" w:rsidRDefault="00A70215">
      <w:pPr>
        <w:pStyle w:val="HTML"/>
      </w:pPr>
      <w:r>
        <w:t>Завод ____________________________________________________________</w:t>
      </w:r>
    </w:p>
    <w:p w:rsidR="00000000" w:rsidRDefault="00A70215">
      <w:pPr>
        <w:pStyle w:val="HTML"/>
      </w:pPr>
    </w:p>
    <w:p w:rsidR="00000000" w:rsidRDefault="00A70215">
      <w:pPr>
        <w:pStyle w:val="HTML"/>
      </w:pPr>
      <w:r>
        <w:t>ПАСПОРТ</w:t>
      </w:r>
    </w:p>
    <w:p w:rsidR="00000000" w:rsidRDefault="00A70215">
      <w:pPr>
        <w:pStyle w:val="HTML"/>
      </w:pPr>
      <w:r>
        <w:t>на железобетонные блоки, тюбинги</w:t>
      </w:r>
    </w:p>
    <w:p w:rsidR="00000000" w:rsidRDefault="00A70215">
      <w:pPr>
        <w:pStyle w:val="HTML"/>
      </w:pPr>
      <w:r>
        <w:t>партии N _____________________________</w:t>
      </w:r>
    </w:p>
    <w:p w:rsidR="00000000" w:rsidRDefault="00A70215">
      <w:pPr>
        <w:pStyle w:val="HTML"/>
      </w:pPr>
      <w:r>
        <w:t>марки ____________________________________________________________</w:t>
      </w:r>
    </w:p>
    <w:p w:rsidR="00000000" w:rsidRDefault="00A70215">
      <w:pPr>
        <w:pStyle w:val="HTML"/>
      </w:pPr>
      <w:r>
        <w:t>Испытания цемента и заполнителей:</w:t>
      </w:r>
    </w:p>
    <w:p w:rsidR="00000000" w:rsidRDefault="00A70215">
      <w:pPr>
        <w:pStyle w:val="HTML"/>
      </w:pPr>
      <w:r>
        <w:t>Порядко</w:t>
      </w:r>
      <w:r>
        <w:t>вые номера журналов _______________________________________</w:t>
      </w:r>
    </w:p>
    <w:p w:rsidR="00000000" w:rsidRDefault="00A70215">
      <w:pPr>
        <w:pStyle w:val="HTML"/>
      </w:pPr>
      <w:r>
        <w:t>Проверка размеров и внешний осмотр:</w:t>
      </w:r>
    </w:p>
    <w:p w:rsidR="00000000" w:rsidRDefault="00A70215">
      <w:pPr>
        <w:pStyle w:val="HTML"/>
      </w:pPr>
      <w:r>
        <w:t>Порядковые номера журналов _______________________________________</w:t>
      </w:r>
    </w:p>
    <w:p w:rsidR="00000000" w:rsidRDefault="00A70215">
      <w:pPr>
        <w:pStyle w:val="HTML"/>
      </w:pPr>
      <w:r>
        <w:t>Испытания готовых изделий на водонепроницаемость</w:t>
      </w:r>
    </w:p>
    <w:p w:rsidR="00000000" w:rsidRDefault="00A70215">
      <w:pPr>
        <w:pStyle w:val="HTML"/>
      </w:pPr>
      <w:r>
        <w:t>____________________________________________</w:t>
      </w:r>
      <w:r>
        <w:t>______________________</w:t>
      </w:r>
    </w:p>
    <w:p w:rsidR="00000000" w:rsidRDefault="00A70215">
      <w:pPr>
        <w:pStyle w:val="HTML"/>
      </w:pPr>
      <w:r>
        <w:t>Порядковые номера журналов _______________________________________</w:t>
      </w:r>
    </w:p>
    <w:p w:rsidR="00000000" w:rsidRDefault="00A70215">
      <w:pPr>
        <w:pStyle w:val="HTML"/>
      </w:pPr>
      <w:r>
        <w:t>Все  указанные  выше  испытания  и  проверки  показали, что блоки,</w:t>
      </w:r>
    </w:p>
    <w:p w:rsidR="00000000" w:rsidRDefault="00A70215">
      <w:pPr>
        <w:pStyle w:val="HTML"/>
      </w:pPr>
      <w:r>
        <w:t>тюбинги, партии N __________ марки ___________ отвечают стандартам</w:t>
      </w:r>
    </w:p>
    <w:p w:rsidR="00000000" w:rsidRDefault="00A70215">
      <w:pPr>
        <w:pStyle w:val="HTML"/>
      </w:pPr>
      <w:r>
        <w:t>(техническим условиям) _________</w:t>
      </w:r>
      <w:r>
        <w:t>__________________________________</w:t>
      </w:r>
    </w:p>
    <w:p w:rsidR="00000000" w:rsidRDefault="00A70215">
      <w:pPr>
        <w:pStyle w:val="HTML"/>
      </w:pPr>
      <w:r>
        <w:t>и могут применяться при сооружении городских  коллекторов  щитовым</w:t>
      </w:r>
    </w:p>
    <w:p w:rsidR="00000000" w:rsidRDefault="00A70215">
      <w:pPr>
        <w:pStyle w:val="HTML"/>
      </w:pPr>
      <w:r>
        <w:t>способом.</w:t>
      </w:r>
    </w:p>
    <w:p w:rsidR="00000000" w:rsidRDefault="00A70215">
      <w:pPr>
        <w:pStyle w:val="HTML"/>
      </w:pPr>
    </w:p>
    <w:p w:rsidR="00000000" w:rsidRDefault="00A70215">
      <w:pPr>
        <w:pStyle w:val="HTML"/>
      </w:pPr>
      <w:r>
        <w:t>Начальник ОТК завода</w:t>
      </w:r>
    </w:p>
    <w:p w:rsidR="00000000" w:rsidRDefault="00A70215">
      <w:pPr>
        <w:pStyle w:val="HTML"/>
      </w:pPr>
    </w:p>
    <w:p w:rsidR="00000000" w:rsidRDefault="00A70215">
      <w:pPr>
        <w:pStyle w:val="HTML"/>
      </w:pPr>
      <w:r>
        <w:t>Зав. лабораторией</w:t>
      </w:r>
    </w:p>
    <w:p w:rsidR="00000000" w:rsidRDefault="00A7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215">
      <w:pPr>
        <w:pStyle w:val="right"/>
      </w:pPr>
      <w:r>
        <w:t>Источник - Строительные нормы Госстроя СССР от 17.04.1974</w:t>
      </w:r>
    </w:p>
    <w:p w:rsidR="00000000" w:rsidRDefault="00A70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https://порядокправа.рф/obrazecy/pasport_na_zhelezobeto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nnye_bloki_tyubingi.htm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215"/>
    <w:rsid w:val="00A7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91940-200C-488D-851D-464C9983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zhelezobetonnye_bloki_tyubin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железобетонные блоки, тюбинги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2022-08-12T05:02:00Z</dcterms:created>
  <dcterms:modified xsi:type="dcterms:W3CDTF">2022-08-12T05:02:00Z</dcterms:modified>
</cp:coreProperties>
</file>