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2A9">
      <w:pPr>
        <w:pStyle w:val="1"/>
        <w:rPr>
          <w:rFonts w:eastAsia="Times New Roman"/>
        </w:rPr>
      </w:pPr>
      <w:r>
        <w:rPr>
          <w:rFonts w:eastAsia="Times New Roman"/>
        </w:rPr>
        <w:t>Паспорт на помещение для хранения вакцин</w:t>
      </w:r>
    </w:p>
    <w:p w:rsidR="00000000" w:rsidRDefault="00FF22A9">
      <w:pPr>
        <w:pStyle w:val="right"/>
      </w:pPr>
      <w:r>
        <w:t>Приложение 1 к Временным санитарным правилам "О порядке торговли коммерческими вакцинными препаратами в аптечной сети" ВСП 3.3.2-5-98</w:t>
      </w:r>
    </w:p>
    <w:p w:rsidR="00000000" w:rsidRDefault="00FF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2A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НА ПОМЕЩЕНИЕ </w:t>
      </w:r>
      <w:r>
        <w:rPr>
          <w:rFonts w:eastAsia="Times New Roman"/>
        </w:rPr>
        <w:t>ДЛЯ ХРАНЕНИЯ ВАКЦИН (наименование учреждения, адрес, телефон)</w:t>
      </w:r>
    </w:p>
    <w:p w:rsidR="00000000" w:rsidRDefault="00FF22A9">
      <w:pPr>
        <w:pStyle w:val="just"/>
      </w:pPr>
      <w:r>
        <w:t>1. Характеристика помещения (специальное, приспособленное, площадь, наличие вентиляции, отопления, подводки воды, естественного или только искусственного освещения, отделка пола и стен).</w:t>
      </w:r>
    </w:p>
    <w:p w:rsidR="00000000" w:rsidRDefault="00FF22A9">
      <w:pPr>
        <w:pStyle w:val="just"/>
      </w:pPr>
      <w:r>
        <w:t>2. Обор</w:t>
      </w:r>
      <w:r>
        <w:t>удование для хранения препаратов (холодильники с морозильными камерами, их количество, перечень марок).</w:t>
      </w:r>
    </w:p>
    <w:p w:rsidR="00000000" w:rsidRDefault="00FF22A9">
      <w:pPr>
        <w:pStyle w:val="just"/>
      </w:pPr>
      <w:r>
        <w:t>Предполагаемое размещение препаратов по наименованиям.</w:t>
      </w:r>
    </w:p>
    <w:p w:rsidR="00000000" w:rsidRDefault="00FF22A9">
      <w:pPr>
        <w:pStyle w:val="just"/>
      </w:pPr>
      <w:r>
        <w:t>3. Санитарное состояние помещения.</w:t>
      </w:r>
    </w:p>
    <w:p w:rsidR="00000000" w:rsidRDefault="00FF22A9">
      <w:pPr>
        <w:pStyle w:val="just"/>
      </w:pPr>
      <w:r>
        <w:t>4. Соблюдение температурного режима (наличие термометров, терм</w:t>
      </w:r>
      <w:r>
        <w:t>оконтейнеров и хладоэлементов; контроль температуры).</w:t>
      </w:r>
    </w:p>
    <w:p w:rsidR="00000000" w:rsidRDefault="00FF22A9">
      <w:pPr>
        <w:pStyle w:val="just"/>
      </w:pPr>
      <w:r>
        <w:t>5. Наличие дезинфекционных средств.</w:t>
      </w:r>
    </w:p>
    <w:p w:rsidR="00000000" w:rsidRDefault="00FF22A9">
      <w:pPr>
        <w:pStyle w:val="just"/>
      </w:pPr>
      <w:r>
        <w:t>6. Наличие документации по учету и расходованию препаратов.</w:t>
      </w:r>
    </w:p>
    <w:p w:rsidR="00000000" w:rsidRDefault="00FF22A9">
      <w:pPr>
        <w:pStyle w:val="just"/>
      </w:pPr>
      <w:r>
        <w:t>Вывод о пригодности данного помещения для хранения вакцин.</w:t>
      </w:r>
    </w:p>
    <w:p w:rsidR="00000000" w:rsidRDefault="00FF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2A9">
      <w:pPr>
        <w:pStyle w:val="HTML"/>
      </w:pPr>
      <w:r>
        <w:t xml:space="preserve">    Дата                                      </w:t>
      </w:r>
      <w:r>
        <w:t xml:space="preserve">             Подпись</w:t>
      </w:r>
    </w:p>
    <w:p w:rsidR="00000000" w:rsidRDefault="00FF2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2A9">
      <w:pPr>
        <w:pStyle w:val="right"/>
      </w:pPr>
      <w:r>
        <w:t>Источник - Приказ ЦГСЭН в г. Москве от 18.09.1998 № 161</w:t>
      </w:r>
    </w:p>
    <w:p w:rsidR="00000000" w:rsidRDefault="00FF2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https://порядокправа.рф/obrazecy/pasport_na_pomeshhenie_dlya_xraneniya_vakcin.htm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A9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DC5268-0B9A-488A-B3C7-B7A4D89B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pomeshhenie_dlya_xraneniya_vakc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помещение для хранения вакцин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2022-08-12T05:00:00Z</dcterms:created>
  <dcterms:modified xsi:type="dcterms:W3CDTF">2022-08-12T05:00:00Z</dcterms:modified>
</cp:coreProperties>
</file>