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4AD2">
      <w:pPr>
        <w:pStyle w:val="1"/>
        <w:rPr>
          <w:rFonts w:eastAsia="Times New Roman"/>
        </w:rPr>
      </w:pPr>
      <w:r>
        <w:rPr>
          <w:rFonts w:eastAsia="Times New Roman"/>
        </w:rPr>
        <w:t>Паспорт аккредитованной испытательной лаборатории (центра) Госсанэпиднадзора. Оснащенность стандартными образцами. Форма № 6</w:t>
      </w:r>
    </w:p>
    <w:p w:rsidR="00000000" w:rsidRDefault="00C44AD2">
      <w:pPr>
        <w:pStyle w:val="right"/>
      </w:pPr>
      <w:r>
        <w:t>Приложение 4 к Правилам по аккредитации. Методические рекомендации по аккредитации. Общие положения. И 101-01</w:t>
      </w:r>
    </w:p>
    <w:p w:rsidR="00000000" w:rsidRDefault="00C44A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4AD2">
      <w:pPr>
        <w:pStyle w:val="right"/>
      </w:pPr>
      <w:r>
        <w:t>Форма 6</w:t>
      </w:r>
    </w:p>
    <w:p w:rsidR="00000000" w:rsidRDefault="00C44A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4AD2">
      <w:pPr>
        <w:pStyle w:val="3"/>
        <w:rPr>
          <w:rFonts w:eastAsia="Times New Roman"/>
        </w:rPr>
      </w:pPr>
      <w:r>
        <w:rPr>
          <w:rFonts w:eastAsia="Times New Roman"/>
        </w:rPr>
        <w:t>ОСНАЩЕННОСТЬ СТАНДАРТНЫМИ ОБРАЗЦАМИ (СО)</w:t>
      </w:r>
    </w:p>
    <w:p w:rsidR="00000000" w:rsidRDefault="00C44AD2">
      <w:pPr>
        <w:pStyle w:val="HTML"/>
      </w:pPr>
      <w:r>
        <w:t>--------------------------------------------------------------------------------</w:t>
      </w:r>
    </w:p>
    <w:p w:rsidR="00000000" w:rsidRDefault="00C44AD2">
      <w:pPr>
        <w:pStyle w:val="HTML"/>
      </w:pPr>
      <w:r>
        <w:t xml:space="preserve">¦Номер¦Номера </w:t>
      </w:r>
      <w:r>
        <w:t>¦Наимено- ¦Назначение ¦      Основные      ¦Дата  ¦Срок   ¦Приме-¦</w:t>
      </w:r>
    </w:p>
    <w:p w:rsidR="00000000" w:rsidRDefault="00C44AD2">
      <w:pPr>
        <w:pStyle w:val="HTML"/>
      </w:pPr>
      <w:r>
        <w:t>¦ п/п ¦позиций¦вание СО,¦применяемых¦  метрологические   ¦выпус-¦годнос-¦чание ¦</w:t>
      </w:r>
    </w:p>
    <w:p w:rsidR="00000000" w:rsidRDefault="00C44AD2">
      <w:pPr>
        <w:pStyle w:val="HTML"/>
      </w:pPr>
      <w:r>
        <w:t>¦     ¦области¦тип,     ¦СО (градуи-¦   характеристики   ¦ка СО ¦ти СО  ¦      ¦</w:t>
      </w:r>
    </w:p>
    <w:p w:rsidR="00000000" w:rsidRDefault="00C44AD2">
      <w:pPr>
        <w:pStyle w:val="HTML"/>
      </w:pPr>
      <w:r>
        <w:t>¦     ¦аккре- ¦номер и  ¦ро</w:t>
      </w:r>
      <w:r>
        <w:t>вка,     +--------------------+      ¦       ¦      ¦</w:t>
      </w:r>
    </w:p>
    <w:p w:rsidR="00000000" w:rsidRDefault="00C44AD2">
      <w:pPr>
        <w:pStyle w:val="HTML"/>
      </w:pPr>
      <w:r>
        <w:t>¦     ¦дитации¦категория¦контроль   ¦аттесто-¦погрешность¦      ¦       ¦      ¦</w:t>
      </w:r>
    </w:p>
    <w:p w:rsidR="00000000" w:rsidRDefault="00C44AD2">
      <w:pPr>
        <w:pStyle w:val="HTML"/>
      </w:pPr>
      <w:r>
        <w:t>¦     ¦       ¦(ГСО,    ¦точности и ¦ванное  ¦аттестован-¦      ¦       ¦      ¦</w:t>
      </w:r>
    </w:p>
    <w:p w:rsidR="00000000" w:rsidRDefault="00C44AD2">
      <w:pPr>
        <w:pStyle w:val="HTML"/>
      </w:pPr>
      <w:r>
        <w:t>¦     ¦       ¦ОСО)     ¦др.)       ¦зна</w:t>
      </w:r>
      <w:r>
        <w:t>чение¦ного       ¦      ¦       ¦      ¦</w:t>
      </w:r>
    </w:p>
    <w:p w:rsidR="00000000" w:rsidRDefault="00C44AD2">
      <w:pPr>
        <w:pStyle w:val="HTML"/>
      </w:pPr>
      <w:r>
        <w:t>¦     ¦       ¦         ¦           ¦        ¦значения   ¦      ¦       ¦      ¦</w:t>
      </w:r>
    </w:p>
    <w:p w:rsidR="00000000" w:rsidRDefault="00C44AD2">
      <w:pPr>
        <w:pStyle w:val="HTML"/>
      </w:pPr>
      <w:r>
        <w:t>+-----+-------+---------+-----------+--------+-----------+------+-------+------+</w:t>
      </w:r>
    </w:p>
    <w:p w:rsidR="00000000" w:rsidRDefault="00C44AD2">
      <w:pPr>
        <w:pStyle w:val="HTML"/>
      </w:pPr>
      <w:r>
        <w:t xml:space="preserve">¦  1  ¦   2   ¦    3    ¦     4     ¦   5    ¦     6 </w:t>
      </w:r>
      <w:r>
        <w:t xml:space="preserve">    ¦  7   ¦   8   ¦  9   ¦</w:t>
      </w:r>
    </w:p>
    <w:p w:rsidR="00000000" w:rsidRDefault="00C44AD2">
      <w:pPr>
        <w:pStyle w:val="HTML"/>
      </w:pPr>
      <w:r>
        <w:t>+-----+-------+---------+-----------+--------+-----------+------+-------+------+</w:t>
      </w:r>
    </w:p>
    <w:p w:rsidR="00000000" w:rsidRDefault="00C44AD2">
      <w:pPr>
        <w:pStyle w:val="HTML"/>
      </w:pPr>
      <w:r>
        <w:t>+-----+-------+---------+-----------+--------+-----------+------+-------+------+</w:t>
      </w:r>
    </w:p>
    <w:p w:rsidR="00000000" w:rsidRDefault="00C44AD2">
      <w:pPr>
        <w:pStyle w:val="HTML"/>
      </w:pPr>
      <w:r>
        <w:t>------+-------+---------+-----------+--------+-----------+------+-</w:t>
      </w:r>
      <w:r>
        <w:t>------+-------</w:t>
      </w:r>
    </w:p>
    <w:p w:rsidR="00000000" w:rsidRDefault="00C44A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4AD2">
      <w:pPr>
        <w:pStyle w:val="right"/>
      </w:pPr>
      <w:r>
        <w:t>Источник - Правила Минздрава России от 07.09.2001 № И 101-01</w:t>
      </w:r>
    </w:p>
    <w:p w:rsidR="00000000" w:rsidRDefault="00C44A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https://порядокправа.рф/obrazecy/pasport_akkreditovannoj_ispytatelnoj_laboratorii_centra_gossanepidnadzora_osnashhennost_standartn.htm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AD2"/>
    <w:rsid w:val="00C44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A2EF0E-1A17-4EE5-A761-8B8C51575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akkreditovannoj_ispytatelnoj_laboratorii_centra_gossanepidnadzora_osnashhennost_standart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280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аккредитованной испытательной лаборатории (центра) Госсанэпиднадзора. Оснащенность стандартными образцами. Форма № 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2022-08-12T04:43:00Z</dcterms:created>
  <dcterms:modified xsi:type="dcterms:W3CDTF">2022-08-12T04:43:00Z</dcterms:modified>
</cp:coreProperties>
</file>