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65D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Параметры пассажирских перевозок по межсубъектным маршрутам железнодорожного транспорта пригородного сообщения (приложение к договору на выполнение пассажирских перевозок </w:t>
      </w:r>
      <w:r>
        <w:rPr>
          <w:rFonts w:eastAsia="Times New Roman"/>
        </w:rPr>
        <w:t>по межсубъектным маршрутам железнодорожного транспорта пригородного сообщения, проходящим по территориям города Москвы и Московской области)</w:t>
      </w:r>
    </w:p>
    <w:p w:rsidR="00000000" w:rsidRDefault="002365D6">
      <w:pPr>
        <w:pStyle w:val="right"/>
      </w:pPr>
      <w:r>
        <w:t>Приложение N 2 к договору N ____ от "__" ______ 20__ г.</w:t>
      </w:r>
    </w:p>
    <w:p w:rsidR="00000000" w:rsidRDefault="00236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5D6">
      <w:pPr>
        <w:pStyle w:val="3"/>
        <w:rPr>
          <w:rFonts w:eastAsia="Times New Roman"/>
        </w:rPr>
      </w:pPr>
      <w:r>
        <w:rPr>
          <w:rFonts w:eastAsia="Times New Roman"/>
        </w:rPr>
        <w:t>ПАРАМЕТРЫ ПАССАЖИРСКИХ ПЕРЕВОЗОК ПО МЕЖСУБЪЕКТНЫМ МАРШРУТА</w:t>
      </w:r>
      <w:r>
        <w:rPr>
          <w:rFonts w:eastAsia="Times New Roman"/>
        </w:rPr>
        <w:t>М ЖЕЛЕЗНОДОРОЖНОГО ТРАНСПОРТА ПРИГОРОДНОГО СООБЩЕНИЯ</w:t>
      </w:r>
    </w:p>
    <w:p w:rsidR="00000000" w:rsidRDefault="002365D6">
      <w:pPr>
        <w:pStyle w:val="HTML"/>
      </w:pPr>
      <w:r>
        <w:t>---------------------------------------------------------------------------</w:t>
      </w:r>
    </w:p>
    <w:p w:rsidR="00000000" w:rsidRDefault="002365D6">
      <w:pPr>
        <w:pStyle w:val="HTML"/>
      </w:pPr>
      <w:r>
        <w:t>¦N  ¦N маршрута по¦Наименование маршрута     ¦Минимальное   ¦Минимальное  ¦</w:t>
      </w:r>
    </w:p>
    <w:p w:rsidR="00000000" w:rsidRDefault="002365D6">
      <w:pPr>
        <w:pStyle w:val="HTML"/>
      </w:pPr>
      <w:r>
        <w:t>¦п/п¦реестру      ¦                          ¦средн</w:t>
      </w:r>
      <w:r>
        <w:t>есуточное¦количество   ¦</w:t>
      </w:r>
    </w:p>
    <w:p w:rsidR="00000000" w:rsidRDefault="002365D6">
      <w:pPr>
        <w:pStyle w:val="HTML"/>
      </w:pPr>
      <w:r>
        <w:t>¦   ¦             ¦                          ¦количество пар¦вагонов в    ¦</w:t>
      </w:r>
    </w:p>
    <w:p w:rsidR="00000000" w:rsidRDefault="002365D6">
      <w:pPr>
        <w:pStyle w:val="HTML"/>
      </w:pPr>
      <w:r>
        <w:t>¦   ¦             ¦                          ¦поездов на    ¦поезде       ¦</w:t>
      </w:r>
    </w:p>
    <w:p w:rsidR="00000000" w:rsidRDefault="002365D6">
      <w:pPr>
        <w:pStyle w:val="HTML"/>
      </w:pPr>
      <w:r>
        <w:t>¦   ¦             ¦                          ¦маршруте      ¦             ¦</w:t>
      </w:r>
    </w:p>
    <w:p w:rsidR="00000000" w:rsidRDefault="002365D6">
      <w:pPr>
        <w:pStyle w:val="HTML"/>
      </w:pPr>
      <w:r>
        <w:t>+--</w:t>
      </w:r>
      <w:r>
        <w:t>-+-------------+--------------------------+--------------+-------------+</w:t>
      </w:r>
    </w:p>
    <w:p w:rsidR="00000000" w:rsidRDefault="002365D6">
      <w:pPr>
        <w:pStyle w:val="HTML"/>
      </w:pPr>
      <w:r>
        <w:t>¦   ¦             ¦                          ¦              ¦             ¦</w:t>
      </w:r>
    </w:p>
    <w:p w:rsidR="00000000" w:rsidRDefault="002365D6">
      <w:pPr>
        <w:pStyle w:val="HTML"/>
      </w:pPr>
      <w:r>
        <w:t>+---+-------------+--------------------------+--------------+-------------+</w:t>
      </w:r>
    </w:p>
    <w:p w:rsidR="00000000" w:rsidRDefault="002365D6">
      <w:pPr>
        <w:pStyle w:val="HTML"/>
      </w:pPr>
      <w:r>
        <w:t xml:space="preserve">¦   ¦             ¦            </w:t>
      </w:r>
      <w:r>
        <w:t xml:space="preserve">              ¦              ¦             ¦</w:t>
      </w:r>
    </w:p>
    <w:p w:rsidR="00000000" w:rsidRDefault="002365D6">
      <w:pPr>
        <w:pStyle w:val="HTML"/>
      </w:pPr>
      <w:r>
        <w:t>+---+-------------+--------------------------+--------------+-------------+</w:t>
      </w:r>
    </w:p>
    <w:p w:rsidR="00000000" w:rsidRDefault="002365D6">
      <w:pPr>
        <w:pStyle w:val="HTML"/>
      </w:pPr>
      <w:r>
        <w:t>¦   ¦             ¦                          ¦              ¦             ¦</w:t>
      </w:r>
    </w:p>
    <w:p w:rsidR="00000000" w:rsidRDefault="002365D6">
      <w:pPr>
        <w:pStyle w:val="HTML"/>
      </w:pPr>
      <w:r>
        <w:t>----+-------------+--------------------------+-------------</w:t>
      </w:r>
      <w:r>
        <w:t>-+--------------</w:t>
      </w:r>
    </w:p>
    <w:p w:rsidR="00000000" w:rsidRDefault="002365D6">
      <w:pPr>
        <w:pStyle w:val="HTML"/>
      </w:pPr>
    </w:p>
    <w:p w:rsidR="00000000" w:rsidRDefault="002365D6">
      <w:pPr>
        <w:pStyle w:val="HTML"/>
      </w:pPr>
      <w:r>
        <w:t>Уполномоченный орган:      Уполномоченный орган:         Перевозчик:</w:t>
      </w:r>
    </w:p>
    <w:p w:rsidR="00000000" w:rsidRDefault="002365D6">
      <w:pPr>
        <w:pStyle w:val="HTML"/>
      </w:pPr>
    </w:p>
    <w:p w:rsidR="00000000" w:rsidRDefault="002365D6">
      <w:pPr>
        <w:pStyle w:val="HTML"/>
      </w:pPr>
      <w:r>
        <w:t>Юридический адрес:         Юридический адрес:       Юридический адрес:</w:t>
      </w:r>
    </w:p>
    <w:p w:rsidR="00000000" w:rsidRDefault="002365D6">
      <w:pPr>
        <w:pStyle w:val="HTML"/>
      </w:pPr>
    </w:p>
    <w:p w:rsidR="00000000" w:rsidRDefault="002365D6">
      <w:pPr>
        <w:pStyle w:val="HTML"/>
      </w:pPr>
      <w:r>
        <w:t>_______________            _______________          _______________</w:t>
      </w:r>
    </w:p>
    <w:p w:rsidR="00000000" w:rsidRDefault="002365D6">
      <w:pPr>
        <w:pStyle w:val="HTML"/>
      </w:pPr>
      <w:r>
        <w:t>(подпись и ФИО)            (</w:t>
      </w:r>
      <w:r>
        <w:t>подпись и ФИО)          (подпись и ФИО)</w:t>
      </w:r>
    </w:p>
    <w:p w:rsidR="00000000" w:rsidRDefault="002365D6">
      <w:pPr>
        <w:pStyle w:val="HTML"/>
      </w:pPr>
    </w:p>
    <w:p w:rsidR="00000000" w:rsidRDefault="002365D6">
      <w:pPr>
        <w:pStyle w:val="HTML"/>
      </w:pPr>
      <w:r>
        <w:t>М.П.                       М.П.                     М.П.</w:t>
      </w:r>
    </w:p>
    <w:p w:rsidR="00000000" w:rsidRDefault="002365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65D6">
      <w:pPr>
        <w:pStyle w:val="right"/>
      </w:pPr>
      <w:r>
        <w:t>Источник - Постановление Правительства Москвы и Правительства МО от 20.12.2011 № 589-ПП/1606/51</w:t>
      </w:r>
    </w:p>
    <w:p w:rsidR="00000000" w:rsidRDefault="002365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https://порядокправа.рф/obrazecy/parametry_passazhirskix_perevozok_po_mezhsubektnym_marshrutam_zheleznodorozhnogo_transporta_prigorodnogo.htm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5D6"/>
    <w:rsid w:val="0023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FFE5CE-17C8-414E-9BF0-B29285CA0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rametry_passazhirskix_perevozok_po_mezhsubektnym_marshrutam_zheleznodorozhnogo_transporta_prigorod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пассажирских перевозок по межсубъектным маршрутам железнодорожного транспорта пригородного сообщения (приложение к договору на выполнение пассажирских перевозок по межсубъектным маршрутам железнодорожного транспорта пригородного сообщения, проходящим по территориям города Москвы и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2022-08-12T04:42:00Z</dcterms:created>
  <dcterms:modified xsi:type="dcterms:W3CDTF">2022-08-12T04:42:00Z</dcterms:modified>
</cp:coreProperties>
</file>