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7C34">
      <w:pPr>
        <w:pStyle w:val="1"/>
        <w:rPr>
          <w:rFonts w:eastAsia="Times New Roman"/>
        </w:rPr>
      </w:pPr>
      <w:r>
        <w:rPr>
          <w:rFonts w:eastAsia="Times New Roman"/>
        </w:rPr>
        <w:t>Памятка по работе в глобальной сети Интернет (примерный образец)</w:t>
      </w:r>
    </w:p>
    <w:p w:rsidR="00000000" w:rsidRDefault="000C7C34">
      <w:pPr>
        <w:pStyle w:val="right"/>
      </w:pPr>
      <w:r>
        <w:t>Примерный образец</w:t>
      </w:r>
    </w:p>
    <w:p w:rsidR="00000000" w:rsidRDefault="000C7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C34">
      <w:pPr>
        <w:pStyle w:val="HTML"/>
      </w:pPr>
      <w:r>
        <w:t xml:space="preserve">        ООО "Кадровик"                                 УТВЕРЖДАЮ</w:t>
      </w:r>
    </w:p>
    <w:p w:rsidR="00000000" w:rsidRDefault="000C7C34">
      <w:pPr>
        <w:pStyle w:val="HTML"/>
      </w:pPr>
      <w:r>
        <w:t>------------------------------                   Генеральный директор</w:t>
      </w:r>
    </w:p>
    <w:p w:rsidR="00000000" w:rsidRDefault="000C7C34">
      <w:pPr>
        <w:pStyle w:val="HTML"/>
      </w:pPr>
      <w:r>
        <w:t>наименование организации                --------------------------------</w:t>
      </w:r>
    </w:p>
    <w:p w:rsidR="00000000" w:rsidRDefault="000C7C34">
      <w:pPr>
        <w:pStyle w:val="HTML"/>
      </w:pPr>
      <w:r>
        <w:t>наименование должности</w:t>
      </w:r>
    </w:p>
    <w:p w:rsidR="00000000" w:rsidRDefault="000C7C34">
      <w:pPr>
        <w:pStyle w:val="HTML"/>
      </w:pPr>
      <w:r>
        <w:t>руководителя организации</w:t>
      </w:r>
    </w:p>
    <w:p w:rsidR="00000000" w:rsidRDefault="000C7C34">
      <w:pPr>
        <w:pStyle w:val="HTML"/>
      </w:pPr>
      <w:r>
        <w:t>ПАМЯТКА</w:t>
      </w:r>
    </w:p>
    <w:p w:rsidR="00000000" w:rsidRDefault="000C7C34">
      <w:pPr>
        <w:pStyle w:val="HTML"/>
      </w:pPr>
      <w:r>
        <w:t>по работе в глобальной                        Грибко        Грибко В.М.</w:t>
      </w:r>
    </w:p>
    <w:p w:rsidR="00000000" w:rsidRDefault="000C7C34">
      <w:pPr>
        <w:pStyle w:val="HTML"/>
      </w:pPr>
      <w:r>
        <w:t>сети Интернет                              ------------</w:t>
      </w:r>
      <w:r>
        <w:t xml:space="preserve"> -------------------</w:t>
      </w:r>
    </w:p>
    <w:p w:rsidR="00000000" w:rsidRDefault="000C7C34">
      <w:pPr>
        <w:pStyle w:val="HTML"/>
      </w:pPr>
      <w:r>
        <w:t>подпись   расшифровка подписи</w:t>
      </w:r>
    </w:p>
    <w:p w:rsidR="00000000" w:rsidRDefault="000C7C34">
      <w:pPr>
        <w:pStyle w:val="HTML"/>
      </w:pPr>
    </w:p>
    <w:p w:rsidR="00000000" w:rsidRDefault="000C7C34">
      <w:pPr>
        <w:pStyle w:val="HTML"/>
      </w:pPr>
      <w:r>
        <w:t>20     мая      11</w:t>
      </w:r>
    </w:p>
    <w:p w:rsidR="00000000" w:rsidRDefault="000C7C34">
      <w:pPr>
        <w:pStyle w:val="HTML"/>
      </w:pPr>
      <w:r>
        <w:t>"--" --------- 20-- г.</w:t>
      </w:r>
    </w:p>
    <w:p w:rsidR="00000000" w:rsidRDefault="000C7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C34">
      <w:pPr>
        <w:pStyle w:val="just"/>
      </w:pPr>
      <w:r>
        <w:t>Настоящий документ описывает общепринятые нормы работы в сети Интернет, соблюдение которых является обязательным для всех пользователей. Действие этих норм распр</w:t>
      </w:r>
      <w:r>
        <w:t>остраняется на использование ресурсов Сети. Здесь и далее словом "Сеть" обозначены сеть Интернет и доступные из нее другие сети.</w:t>
      </w:r>
    </w:p>
    <w:p w:rsidR="00000000" w:rsidRDefault="000C7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C34">
      <w:pPr>
        <w:pStyle w:val="just"/>
      </w:pPr>
      <w:r>
        <w:t>Являются недопустимыми:</w:t>
      </w:r>
    </w:p>
    <w:p w:rsidR="00000000" w:rsidRDefault="000C7C34">
      <w:pPr>
        <w:pStyle w:val="just"/>
      </w:pPr>
      <w:r>
        <w:t>- массовая рассылка не согласованных предварительно электронных писем (mass mailing). Под массовой рас</w:t>
      </w:r>
      <w:r>
        <w:t>сылкой подразумевается как рассылка множеству получателей, так и множественная рассылка одному получателю. Здесь и далее под электронными письмами понимаются сообщения электронной почты, ICQ и других подобных средств личного обмена информацией;</w:t>
      </w:r>
    </w:p>
    <w:p w:rsidR="00000000" w:rsidRDefault="000C7C34">
      <w:pPr>
        <w:pStyle w:val="just"/>
      </w:pPr>
      <w:r>
        <w:t>- несогласо</w:t>
      </w:r>
      <w:r>
        <w:t>ванная рассылка электронных писем рекламного, коммерческого или агитационного характера, а также писем, содержащих грубые и оскорбительные выражения и предложения;</w:t>
      </w:r>
    </w:p>
    <w:p w:rsidR="00000000" w:rsidRDefault="000C7C34">
      <w:pPr>
        <w:pStyle w:val="just"/>
      </w:pPr>
      <w:r>
        <w:t>- размещение в любой конференции Usenet или другой конференции, форуме либо электронном спис</w:t>
      </w:r>
      <w:r>
        <w:t>ке рассылки статей, которые не соответствуют теме данной конференции или списку рассылки (off-topic). Здесь и далее под конференцией понимаются телеконференции (группы новостей) Usenet и другие конференции, форумы и электронные списки рассылки;</w:t>
      </w:r>
    </w:p>
    <w:p w:rsidR="00000000" w:rsidRDefault="000C7C34">
      <w:pPr>
        <w:pStyle w:val="just"/>
      </w:pPr>
      <w:r>
        <w:t>- размещени</w:t>
      </w:r>
      <w:r>
        <w:t xml:space="preserve">е в любой конференции сообщений рекламного, коммерческого или агитационного характера, кроме случаев, когда такие сообщения явно разрешены правилами такой конференции либо их размещение было согласовано с владельцами или администраторами такой конференции </w:t>
      </w:r>
      <w:r>
        <w:t>предварительно;</w:t>
      </w:r>
    </w:p>
    <w:p w:rsidR="00000000" w:rsidRDefault="000C7C34">
      <w:pPr>
        <w:pStyle w:val="just"/>
      </w:pPr>
      <w:r>
        <w:lastRenderedPageBreak/>
        <w:t>- размещение в любой конференции статьи, содержащей приложенные файлы, кроме случаев, когда вложения явно разрешены правилами такой конференции либо такое размещение было согласовано с владельцами или администраторами такой конференции пред</w:t>
      </w:r>
      <w:r>
        <w:t>варительно;</w:t>
      </w:r>
    </w:p>
    <w:p w:rsidR="00000000" w:rsidRDefault="000C7C34">
      <w:pPr>
        <w:pStyle w:val="just"/>
      </w:pPr>
      <w:r>
        <w:t>- рассылка информации получателям, высказавшим ранее явное нежелание получать эту информацию;</w:t>
      </w:r>
    </w:p>
    <w:p w:rsidR="00000000" w:rsidRDefault="000C7C34">
      <w:pPr>
        <w:pStyle w:val="just"/>
      </w:pPr>
      <w:r>
        <w:t>- использование собственных или предоставленных информационных ресурсов (почтовых ящиков, адресов электронной почты, страниц www и т.д.) в качестве ко</w:t>
      </w:r>
      <w:r>
        <w:t>нтактных координат при совершении любого из вышеописанных действий, вне зависимости от того, из какой точки Сети были совершены эти действия;</w:t>
      </w:r>
    </w:p>
    <w:p w:rsidR="00000000" w:rsidRDefault="000C7C34">
      <w:pPr>
        <w:pStyle w:val="just"/>
      </w:pPr>
      <w:r>
        <w:t>- запрет несанкционированного доступа и сетевых атак. Не допускается осуществление попыток несанкционированного до</w:t>
      </w:r>
      <w:r>
        <w:t>ступа к ресурсам Сети, проведение или участие в сетевых атаках и сетевом взломе, за исключением случаев, когда атака на сетевой ресурс проводится с явного разрешения владельца или администратора этого ресурса.</w:t>
      </w:r>
    </w:p>
    <w:p w:rsidR="00000000" w:rsidRDefault="000C7C34">
      <w:pPr>
        <w:pStyle w:val="just"/>
      </w:pPr>
      <w:r>
        <w:t>В том числе запрещены:</w:t>
      </w:r>
    </w:p>
    <w:p w:rsidR="00000000" w:rsidRDefault="000C7C34">
      <w:pPr>
        <w:pStyle w:val="just"/>
      </w:pPr>
      <w:r>
        <w:t>- действия, направленные на нарушение нормального функционирования элементов Сети (компьютеров, другого оборудования или программного обеспечения), не принадлежащих пользователю;</w:t>
      </w:r>
    </w:p>
    <w:p w:rsidR="00000000" w:rsidRDefault="000C7C34">
      <w:pPr>
        <w:pStyle w:val="just"/>
      </w:pPr>
      <w:r>
        <w:t>- действия, направленные на получение несанкционированного доступа, в том чис</w:t>
      </w:r>
      <w:r>
        <w:t>ле привилегированного, к ресурсу Сети (компьютеру, другому оборудованию или информационному ресурсу), последующее использование такого доступа, а также уничтожение или модификация программного обеспечения либо данных, не принадлежащих пользователю, без сог</w:t>
      </w:r>
      <w:r>
        <w:t>ласования с владельцами этого программного обеспечения или данных либо администраторами данного информационного ресурса;</w:t>
      </w:r>
    </w:p>
    <w:p w:rsidR="00000000" w:rsidRDefault="000C7C34">
      <w:pPr>
        <w:pStyle w:val="just"/>
      </w:pPr>
      <w:r>
        <w:t xml:space="preserve">- передача компьютерам или оборудованию Сети бессмысленной или бесполезной информации, создающей паразитную нагрузку на эти компьютеры </w:t>
      </w:r>
      <w:r>
        <w:t>или оборудование, а также промежуточные участки Сети, в объемах, превышающих минимально необходимые для проверки связности сетей и доступности отдельных ее элементов.</w:t>
      </w:r>
    </w:p>
    <w:p w:rsidR="00000000" w:rsidRDefault="000C7C34">
      <w:pPr>
        <w:pStyle w:val="just"/>
      </w:pPr>
      <w:r>
        <w:t>Соблюдение правил, установленных владельцами ресурсов.</w:t>
      </w:r>
    </w:p>
    <w:p w:rsidR="00000000" w:rsidRDefault="000C7C34">
      <w:pPr>
        <w:pStyle w:val="just"/>
      </w:pPr>
      <w:r>
        <w:t>Владелец любого информационного ил</w:t>
      </w:r>
      <w:r>
        <w:t>и технического ресурса Сети может установить для этого ресурса собственные правила его использования. Правила использования ресурсов либо ссылка на них публикуются владельцами или администраторами этих ресурсов в точке подключения к таким ресурсам и являют</w:t>
      </w:r>
      <w:r>
        <w:t>ся обязательными к исполнению всеми пользователями этих ресурсов. Пользователь обязан соблюдать правила использования ресурса либо немедленно отказаться от его использования.</w:t>
      </w:r>
    </w:p>
    <w:p w:rsidR="00000000" w:rsidRDefault="000C7C34">
      <w:pPr>
        <w:pStyle w:val="just"/>
      </w:pPr>
      <w:r>
        <w:t>Недопустимость фальсификации.</w:t>
      </w:r>
    </w:p>
    <w:p w:rsidR="00000000" w:rsidRDefault="000C7C34">
      <w:pPr>
        <w:pStyle w:val="just"/>
      </w:pPr>
      <w:r>
        <w:t>Значительная часть ресурсов Сети не требует идентиф</w:t>
      </w:r>
      <w:r>
        <w:t>икации пользователя и допускает анонимное использование. Однако в ряде случаев от пользователя требуется предоставить информацию, идентифицирующую его, и используемые им средства доступа к Сети.</w:t>
      </w:r>
    </w:p>
    <w:p w:rsidR="00000000" w:rsidRDefault="000C7C34">
      <w:pPr>
        <w:pStyle w:val="just"/>
      </w:pPr>
      <w:r>
        <w:t>При этом пользователю запрещается:</w:t>
      </w:r>
    </w:p>
    <w:p w:rsidR="00000000" w:rsidRDefault="000C7C34">
      <w:pPr>
        <w:pStyle w:val="just"/>
      </w:pPr>
      <w:r>
        <w:t>- использование идентифика</w:t>
      </w:r>
      <w:r>
        <w:t>ционных данных (имен, адресов, телефонов и т.п.) третьих лиц, кроме случаев, когда эти лица уполномочили пользователя на такое использование. В то же время пользователь должен принять меры по предотвращению использования ресурсов Сети третьими лицами от ег</w:t>
      </w:r>
      <w:r>
        <w:t>о имени (обеспечить сохранность паролей и прочих кодов авторизованного доступа);</w:t>
      </w:r>
    </w:p>
    <w:p w:rsidR="00000000" w:rsidRDefault="000C7C34">
      <w:pPr>
        <w:pStyle w:val="just"/>
      </w:pPr>
      <w:r>
        <w:t>- фальсификация своего IP-адреса, а также адресов, используемых в других сетевых протоколах, при передаче данных в Сеть;</w:t>
      </w:r>
    </w:p>
    <w:p w:rsidR="00000000" w:rsidRDefault="000C7C34">
      <w:pPr>
        <w:pStyle w:val="just"/>
      </w:pPr>
      <w:r>
        <w:t>- использование несуществующих обратных адресов при от</w:t>
      </w:r>
      <w:r>
        <w:t>правке электронных писем.</w:t>
      </w:r>
    </w:p>
    <w:p w:rsidR="00000000" w:rsidRDefault="000C7C34">
      <w:pPr>
        <w:pStyle w:val="just"/>
      </w:pPr>
      <w:r>
        <w:t>Настройка собственных ресурсов.</w:t>
      </w:r>
    </w:p>
    <w:p w:rsidR="00000000" w:rsidRDefault="000C7C34">
      <w:pPr>
        <w:pStyle w:val="just"/>
      </w:pPr>
      <w:r>
        <w:t xml:space="preserve">При работе в сети Интернет пользователь становится ее полноправным участником, что создает потенциальную возможность для использования сетевых ресурсов, принадлежащих пользователю, третьими лицами. </w:t>
      </w:r>
      <w:r>
        <w:t>В связи с этим пользователь должен принять надлежащие меры по такой настройке своих ресурсов, которая препятствовала бы недобросовестному использованию этих ресурсов третьими лицами, а также оперативно реагировать при обнаружении случаев такого использован</w:t>
      </w:r>
      <w:r>
        <w:t>ия.</w:t>
      </w:r>
    </w:p>
    <w:p w:rsidR="00000000" w:rsidRDefault="000C7C34">
      <w:pPr>
        <w:pStyle w:val="just"/>
      </w:pPr>
      <w:r>
        <w:t>Примерами потенциально проблемной настройки сетевых ресурсов являются:</w:t>
      </w:r>
    </w:p>
    <w:p w:rsidR="00000000" w:rsidRDefault="000C7C34">
      <w:pPr>
        <w:pStyle w:val="just"/>
      </w:pPr>
      <w:r>
        <w:t>- открытый ретранслятор электронной почты (SMTP-relay) - отказ в приеме почты от таких ретрансляторов регламентирован RFC 2505;</w:t>
      </w:r>
    </w:p>
    <w:p w:rsidR="00000000" w:rsidRDefault="000C7C34">
      <w:pPr>
        <w:pStyle w:val="just"/>
      </w:pPr>
      <w:r>
        <w:t>- общедоступные для неавторизованной публикации серве</w:t>
      </w:r>
      <w:r>
        <w:t>ры новостей (конференций, групп);</w:t>
      </w:r>
    </w:p>
    <w:p w:rsidR="00000000" w:rsidRDefault="000C7C34">
      <w:pPr>
        <w:pStyle w:val="just"/>
      </w:pPr>
      <w:r>
        <w:t>- средства, позволяющие третьим лицам неавторизованно скрыть источник соединения (открытые прокси-серверы и т.п.);</w:t>
      </w:r>
    </w:p>
    <w:p w:rsidR="00000000" w:rsidRDefault="000C7C34">
      <w:pPr>
        <w:pStyle w:val="just"/>
      </w:pPr>
      <w:r>
        <w:t>- общедоступные широковещательные адреса локальных сетей;</w:t>
      </w:r>
    </w:p>
    <w:p w:rsidR="00000000" w:rsidRDefault="000C7C34">
      <w:pPr>
        <w:pStyle w:val="just"/>
      </w:pPr>
      <w:r>
        <w:t>- электронные списки рассылки с недостаточной авт</w:t>
      </w:r>
      <w:r>
        <w:t>оризацией подписки или без возможности ее отмены.</w:t>
      </w:r>
    </w:p>
    <w:p w:rsidR="00000000" w:rsidRDefault="000C7C34">
      <w:pPr>
        <w:pStyle w:val="just"/>
      </w:pPr>
      <w:r>
        <w:t>Ответственность за все действия в Сети, произведенные под именем и с паролем пользователя им самим либо другими физическими или юридическими лицами и организациями, полностью лежит на самом пользователе. Ко</w:t>
      </w:r>
      <w:r>
        <w:t>мпания не несет никакой юридической, материальной или иной ответственности за качество, содержание, законность и любое другое свойство полученной или переданной пользователем информации в нарушение настоящего регламента. Компания не несет никакой юридическ</w:t>
      </w:r>
      <w:r>
        <w:t>ой, материальной и иной ответственности за использование пользователем платных услуг других организаций, предоставляющих услуги в Сети.</w:t>
      </w:r>
    </w:p>
    <w:p w:rsidR="00000000" w:rsidRDefault="000C7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C34">
      <w:pPr>
        <w:pStyle w:val="HTML"/>
      </w:pPr>
      <w:r>
        <w:t xml:space="preserve">    С настоящей Памяткой ознакомлен</w:t>
      </w:r>
    </w:p>
    <w:p w:rsidR="00000000" w:rsidRDefault="000C7C34">
      <w:pPr>
        <w:pStyle w:val="HTML"/>
      </w:pPr>
      <w:r>
        <w:t>_______________ (___________________)</w:t>
      </w:r>
    </w:p>
    <w:p w:rsidR="00000000" w:rsidRDefault="000C7C34">
      <w:pPr>
        <w:pStyle w:val="HTML"/>
      </w:pPr>
      <w:r>
        <w:t>(подпись)           (Ф.И.О.)</w:t>
      </w:r>
    </w:p>
    <w:p w:rsidR="00000000" w:rsidRDefault="000C7C34">
      <w:pPr>
        <w:pStyle w:val="HTML"/>
      </w:pPr>
      <w:r>
        <w:t>"__" _________ 2</w:t>
      </w:r>
      <w:r>
        <w:t>0__ г.</w:t>
      </w:r>
    </w:p>
    <w:p w:rsidR="00000000" w:rsidRDefault="000C7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C34">
      <w:pPr>
        <w:pStyle w:val="right"/>
      </w:pPr>
      <w:r>
        <w:t>Источник - "Кадровик. Кадровое делопроизводство", 2011, № 8</w:t>
      </w:r>
    </w:p>
    <w:p w:rsidR="00000000" w:rsidRDefault="000C7C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https://порядокправа.рф/obrazecy/pamyatka_po_rabote_v_globalnoj_seti_internet_primernyj_obrazec.htm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C34"/>
    <w:rsid w:val="000C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97E3AF-8408-4525-B168-A85B20FCF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myatka_po_rabote_v_globalnoj_seti_internet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1119</Words>
  <Characters>6381</Characters>
  <Application>Microsoft Office Word</Application>
  <DocSecurity>0</DocSecurity>
  <Lines>53</Lines>
  <Paragraphs>14</Paragraphs>
  <ScaleCrop>false</ScaleCrop>
  <Company/>
  <LinksUpToDate>false</LinksUpToDate>
  <CharactersWithSpaces>7486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по работе в глобальной сети Интернет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2022-08-12T04:40:00Z</dcterms:created>
  <dcterms:modified xsi:type="dcterms:W3CDTF">2022-08-12T04:40:00Z</dcterms:modified>
</cp:coreProperties>
</file>