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58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иных межбюджетных трансфертов, передаваемых из бюджета Чеховского муниципального района бюджету городского (сельского) поселения на финансирование </w:t>
      </w:r>
      <w:r>
        <w:rPr>
          <w:rFonts w:eastAsia="Times New Roman"/>
        </w:rPr>
        <w:t>дополнительных мероприятий по укреплению материально-технической базы жилищно-коммунального хозяйства, культуры и физической культуры</w:t>
      </w:r>
    </w:p>
    <w:p w:rsidR="00000000" w:rsidRDefault="002C0585">
      <w:pPr>
        <w:pStyle w:val="right"/>
      </w:pPr>
      <w:r>
        <w:t>Приложение к Порядку предоставления и расходования иных межбюджетных трансфертов, передаваемых из бюджета Чеховского муниц</w:t>
      </w:r>
      <w:r>
        <w:t>ипального района бюджетам поселений Чеховского муниципального района на финансирование дополнительных мероприятий по укреплению материально-технической базы жилищно-коммунального хозяйства, культуры и физической культуры</w:t>
      </w:r>
    </w:p>
    <w:p w:rsidR="00000000" w:rsidRDefault="002C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585">
      <w:pPr>
        <w:pStyle w:val="HTML"/>
      </w:pPr>
      <w:r>
        <w:t xml:space="preserve">                                  </w:t>
      </w:r>
      <w:r>
        <w:t xml:space="preserve"> ОТЧЕТ</w:t>
      </w:r>
    </w:p>
    <w:p w:rsidR="00000000" w:rsidRDefault="002C0585">
      <w:pPr>
        <w:pStyle w:val="HTML"/>
      </w:pPr>
      <w:r>
        <w:t>ОБ ИСПОЛЬЗОВАНИИ ИНЫХ МЕЖБЮДЖЕТНЫХ ТРАНСФЕРТОВ,</w:t>
      </w:r>
    </w:p>
    <w:p w:rsidR="00000000" w:rsidRDefault="002C0585">
      <w:pPr>
        <w:pStyle w:val="HTML"/>
      </w:pPr>
      <w:r>
        <w:t>ПЕРЕДАВАЕМЫХ ИЗ БЮДЖЕТА ЧЕХОВСКОГО МУНИЦИПАЛЬНОГО РАЙОНА</w:t>
      </w:r>
    </w:p>
    <w:p w:rsidR="00000000" w:rsidRDefault="002C0585">
      <w:pPr>
        <w:pStyle w:val="HTML"/>
      </w:pPr>
      <w:r>
        <w:t>БЮДЖЕТУ ГОРОДСКОГО (СЕЛЬСКОГО) ПОСЕЛЕНИЯ _______________</w:t>
      </w:r>
    </w:p>
    <w:p w:rsidR="00000000" w:rsidRDefault="002C0585">
      <w:pPr>
        <w:pStyle w:val="HTML"/>
      </w:pPr>
      <w:r>
        <w:t>НА ФИНАНСИРОВАНИЕ ДОПОЛНИТЕЛЬНЫХ МЕРОПРИЯТИЙ ПО УКРЕПЛЕНИЮ</w:t>
      </w:r>
    </w:p>
    <w:p w:rsidR="00000000" w:rsidRDefault="002C0585">
      <w:pPr>
        <w:pStyle w:val="HTML"/>
      </w:pPr>
      <w:r>
        <w:t>МАТЕРИАЛЬНО-ТЕХНИЧЕСКОЙ БАЗЫ</w:t>
      </w:r>
      <w:r>
        <w:t xml:space="preserve"> ЖИЛИЩНО-КОММУНАЛЬНОГО</w:t>
      </w:r>
    </w:p>
    <w:p w:rsidR="00000000" w:rsidRDefault="002C0585">
      <w:pPr>
        <w:pStyle w:val="HTML"/>
      </w:pPr>
      <w:r>
        <w:t>ХОЗЯЙСТВА, КУЛЬТУРЫ И ФИЗИЧЕСКОЙ КУЛЬТУРЫ В _______ ГОДУ</w:t>
      </w:r>
    </w:p>
    <w:p w:rsidR="00000000" w:rsidRDefault="002C0585">
      <w:pPr>
        <w:pStyle w:val="HTML"/>
      </w:pPr>
    </w:p>
    <w:p w:rsidR="00000000" w:rsidRDefault="002C0585">
      <w:pPr>
        <w:pStyle w:val="HTML"/>
      </w:pPr>
      <w:r>
        <w:t>(в рублях с двумя десятичными знаками)</w:t>
      </w:r>
    </w:p>
    <w:p w:rsidR="00000000" w:rsidRDefault="002C0585">
      <w:pPr>
        <w:pStyle w:val="HTML"/>
      </w:pPr>
      <w:r>
        <w:t>--------------------------------------------------------------------------------------</w:t>
      </w:r>
    </w:p>
    <w:p w:rsidR="00000000" w:rsidRDefault="002C0585">
      <w:pPr>
        <w:pStyle w:val="HTML"/>
      </w:pPr>
      <w:r>
        <w:t>¦Наименование¦Коды         ¦Предусмотрено ¦Поступ</w:t>
      </w:r>
      <w:r>
        <w:t>ило     ¦Кассовые  ¦Остаток         ¦</w:t>
      </w:r>
    </w:p>
    <w:p w:rsidR="00000000" w:rsidRDefault="002C0585">
      <w:pPr>
        <w:pStyle w:val="HTML"/>
      </w:pPr>
      <w:r>
        <w:t>¦мероприятий ¦бюджетной    ¦средств на    ¦средств       ¦расходы на¦неиспользованных¦</w:t>
      </w:r>
    </w:p>
    <w:p w:rsidR="00000000" w:rsidRDefault="002C0585">
      <w:pPr>
        <w:pStyle w:val="HTML"/>
      </w:pPr>
      <w:r>
        <w:t>¦            ¦классификации¦финансирование¦из бюджета    ¦отчетную  ¦средств на      ¦</w:t>
      </w:r>
    </w:p>
    <w:p w:rsidR="00000000" w:rsidRDefault="002C0585">
      <w:pPr>
        <w:pStyle w:val="HTML"/>
      </w:pPr>
      <w:r>
        <w:t>¦            ¦             ¦дополнительных¦Ч</w:t>
      </w:r>
      <w:r>
        <w:t>еховского    ¦дату      ¦отчетную дату   ¦</w:t>
      </w:r>
    </w:p>
    <w:p w:rsidR="00000000" w:rsidRDefault="002C0585">
      <w:pPr>
        <w:pStyle w:val="HTML"/>
      </w:pPr>
      <w:r>
        <w:t>¦            ¦             ¦мероприятий   ¦муниципального¦          ¦                ¦</w:t>
      </w:r>
    </w:p>
    <w:p w:rsidR="00000000" w:rsidRDefault="002C0585">
      <w:pPr>
        <w:pStyle w:val="HTML"/>
      </w:pPr>
      <w:r>
        <w:t>¦            ¦             ¦на текущий год¦района по     ¦          ¦                ¦</w:t>
      </w:r>
    </w:p>
    <w:p w:rsidR="00000000" w:rsidRDefault="002C0585">
      <w:pPr>
        <w:pStyle w:val="HTML"/>
      </w:pPr>
      <w:r>
        <w:t xml:space="preserve">¦            ¦             ¦           </w:t>
      </w:r>
      <w:r>
        <w:t xml:space="preserve">   ¦состоянию на  ¦          ¦                ¦</w:t>
      </w:r>
    </w:p>
    <w:p w:rsidR="00000000" w:rsidRDefault="002C0585">
      <w:pPr>
        <w:pStyle w:val="HTML"/>
      </w:pPr>
      <w:r>
        <w:t>¦            ¦             ¦              ¦отчетную дату ¦          ¦                ¦</w:t>
      </w:r>
    </w:p>
    <w:p w:rsidR="00000000" w:rsidRDefault="002C0585">
      <w:pPr>
        <w:pStyle w:val="HTML"/>
      </w:pPr>
      <w:r>
        <w:t>+------------+-------------+--------------+--------------+----------+----------------+</w:t>
      </w:r>
    </w:p>
    <w:p w:rsidR="00000000" w:rsidRDefault="002C0585">
      <w:pPr>
        <w:pStyle w:val="HTML"/>
      </w:pPr>
      <w:r>
        <w:lastRenderedPageBreak/>
        <w:t xml:space="preserve">¦     1      ¦      2      ¦      </w:t>
      </w:r>
      <w:r>
        <w:t>3       ¦      4       ¦    5     ¦       6        ¦</w:t>
      </w:r>
    </w:p>
    <w:p w:rsidR="00000000" w:rsidRDefault="002C0585">
      <w:pPr>
        <w:pStyle w:val="HTML"/>
      </w:pPr>
      <w:r>
        <w:t>+------------+-------------+--------------+--------------+----------+----------------+</w:t>
      </w:r>
    </w:p>
    <w:p w:rsidR="00000000" w:rsidRDefault="002C0585">
      <w:pPr>
        <w:pStyle w:val="HTML"/>
      </w:pPr>
      <w:r>
        <w:t>¦            ¦             ¦              ¦              ¦          ¦                ¦</w:t>
      </w:r>
    </w:p>
    <w:p w:rsidR="00000000" w:rsidRDefault="002C0585">
      <w:pPr>
        <w:pStyle w:val="HTML"/>
      </w:pPr>
      <w:r>
        <w:t>-------------+-------------+-</w:t>
      </w:r>
      <w:r>
        <w:t>-------------+--------------+----------+-----------------</w:t>
      </w:r>
    </w:p>
    <w:p w:rsidR="00000000" w:rsidRDefault="002C0585">
      <w:pPr>
        <w:pStyle w:val="HTML"/>
      </w:pPr>
    </w:p>
    <w:p w:rsidR="00000000" w:rsidRDefault="002C0585">
      <w:pPr>
        <w:pStyle w:val="HTML"/>
      </w:pPr>
      <w:r>
        <w:t>Глава поселения</w:t>
      </w:r>
    </w:p>
    <w:p w:rsidR="00000000" w:rsidRDefault="002C0585">
      <w:pPr>
        <w:pStyle w:val="HTML"/>
      </w:pPr>
    </w:p>
    <w:p w:rsidR="00000000" w:rsidRDefault="002C0585">
      <w:pPr>
        <w:pStyle w:val="HTML"/>
      </w:pPr>
      <w:r>
        <w:t>Главный бухгалтер</w:t>
      </w:r>
    </w:p>
    <w:p w:rsidR="00000000" w:rsidRDefault="002C0585">
      <w:pPr>
        <w:pStyle w:val="HTML"/>
      </w:pPr>
    </w:p>
    <w:p w:rsidR="00000000" w:rsidRDefault="002C0585">
      <w:pPr>
        <w:pStyle w:val="HTML"/>
      </w:pPr>
      <w:r>
        <w:t>М.П.</w:t>
      </w:r>
    </w:p>
    <w:p w:rsidR="00000000" w:rsidRDefault="002C0585">
      <w:pPr>
        <w:pStyle w:val="HTML"/>
      </w:pPr>
    </w:p>
    <w:p w:rsidR="00000000" w:rsidRDefault="002C0585">
      <w:pPr>
        <w:pStyle w:val="HTML"/>
      </w:pPr>
      <w:r>
        <w:t>"___" __________ года</w:t>
      </w:r>
    </w:p>
    <w:p w:rsidR="00000000" w:rsidRDefault="002C0585">
      <w:pPr>
        <w:pStyle w:val="HTML"/>
      </w:pPr>
    </w:p>
    <w:p w:rsidR="00000000" w:rsidRDefault="002C0585">
      <w:pPr>
        <w:pStyle w:val="HTML"/>
      </w:pPr>
      <w:r>
        <w:t>Исполнитель Ф.И.О.</w:t>
      </w:r>
    </w:p>
    <w:p w:rsidR="00000000" w:rsidRDefault="002C0585">
      <w:pPr>
        <w:pStyle w:val="HTML"/>
      </w:pPr>
      <w:r>
        <w:t>тел.: ____________</w:t>
      </w:r>
    </w:p>
    <w:p w:rsidR="00000000" w:rsidRDefault="002C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585">
      <w:pPr>
        <w:pStyle w:val="just"/>
      </w:pPr>
      <w:r>
        <w:t>Примечания:</w:t>
      </w:r>
    </w:p>
    <w:p w:rsidR="00000000" w:rsidRDefault="002C0585">
      <w:pPr>
        <w:pStyle w:val="just"/>
      </w:pPr>
      <w:r>
        <w:t>1. Периодичность представления отчета: квартальная, годовая.</w:t>
      </w:r>
    </w:p>
    <w:p w:rsidR="00000000" w:rsidRDefault="002C0585">
      <w:pPr>
        <w:pStyle w:val="just"/>
      </w:pPr>
      <w:r>
        <w:t>2. Сроки представления отчета: не позднее 15 числа месяца, следующего за отчетным периодом.</w:t>
      </w:r>
    </w:p>
    <w:p w:rsidR="00000000" w:rsidRDefault="002C0585">
      <w:pPr>
        <w:pStyle w:val="just"/>
      </w:pPr>
      <w:r>
        <w:t>3. Заполняется нарастающим итогом на отчетную дату.</w:t>
      </w:r>
    </w:p>
    <w:p w:rsidR="00000000" w:rsidRDefault="002C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585">
      <w:pPr>
        <w:pStyle w:val="right"/>
      </w:pPr>
      <w:r>
        <w:t>Источник - Решение Совета депутатов Чеховского мун</w:t>
      </w:r>
      <w:r>
        <w:t>иципального района МО от 17.09.2010 № 45/7</w:t>
      </w:r>
    </w:p>
    <w:p w:rsidR="00000000" w:rsidRDefault="002C0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https://порядокправа.рф/obrazecy/otchet_ob_ispolzovanii_inyx_mezhbyudzhetnyx_transfertov_peredavaemyx_iz_byudzheta_chexovskogo_municipaln.htm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85"/>
    <w:rsid w:val="002C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23ABE-C692-4EA7-AE29-DD8E2CFA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inyx_mezhbyudzhetnyx_transfertov_peredavaemyx_iz_byudzheta_chexovskogo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иных межбюджетных трансфертов, передаваемых из бюджета Чеховского муниципального района бюджету городского (сельского) поселения на финансирование дополнительных мероприятий по укреплению материально-технической базы жилищно-коммунального хозяйства, культуры и физической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2022-08-11T16:32:00Z</dcterms:created>
  <dcterms:modified xsi:type="dcterms:W3CDTF">2022-08-11T16:32:00Z</dcterms:modified>
</cp:coreProperties>
</file>