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713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ассигнований резервных фондов Правительства Российской Федерации и Резервного фонда Президента Российской Федерации (годовая форма)</w:t>
      </w:r>
    </w:p>
    <w:p w:rsidR="00000000" w:rsidRDefault="00A26713">
      <w:pPr>
        <w:pStyle w:val="right"/>
      </w:pPr>
      <w:r>
        <w:t>Приложение 3 к Приказу Министерства финансов Российской Федерации от 4 мая 2008 г. N 49н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HTML"/>
      </w:pPr>
      <w:r>
        <w:t xml:space="preserve">                                   ОТЧЕТ</w:t>
      </w:r>
    </w:p>
    <w:p w:rsidR="00000000" w:rsidRDefault="00A26713">
      <w:pPr>
        <w:pStyle w:val="HTML"/>
      </w:pPr>
      <w:r>
        <w:t>об использовании ассигнований резервных фондов</w:t>
      </w:r>
    </w:p>
    <w:p w:rsidR="00000000" w:rsidRDefault="00A26713">
      <w:pPr>
        <w:pStyle w:val="HTML"/>
      </w:pPr>
      <w:r>
        <w:t>Правительства Российской Федерации и Резервного фонда</w:t>
      </w:r>
    </w:p>
    <w:p w:rsidR="00000000" w:rsidRDefault="00A26713">
      <w:pPr>
        <w:pStyle w:val="HTML"/>
      </w:pPr>
      <w:r>
        <w:t>Президента Российской Фе</w:t>
      </w:r>
      <w:r>
        <w:t>дерации</w:t>
      </w:r>
    </w:p>
    <w:p w:rsidR="00000000" w:rsidRDefault="00A26713">
      <w:pPr>
        <w:pStyle w:val="HTML"/>
      </w:pPr>
    </w:p>
    <w:p w:rsidR="00000000" w:rsidRDefault="00A26713">
      <w:pPr>
        <w:pStyle w:val="HTML"/>
      </w:pPr>
      <w:r>
        <w:t>---------</w:t>
      </w:r>
    </w:p>
    <w:p w:rsidR="00000000" w:rsidRDefault="00A26713">
      <w:pPr>
        <w:pStyle w:val="HTML"/>
      </w:pPr>
      <w:r>
        <w:t>¦ Коды  ¦</w:t>
      </w:r>
    </w:p>
    <w:p w:rsidR="00000000" w:rsidRDefault="00A26713">
      <w:pPr>
        <w:pStyle w:val="HTML"/>
      </w:pPr>
      <w:r>
        <w:t>+-------+</w:t>
      </w:r>
    </w:p>
    <w:p w:rsidR="00000000" w:rsidRDefault="00A26713">
      <w:pPr>
        <w:pStyle w:val="HTML"/>
      </w:pPr>
      <w:r>
        <w:t>Форма по ОКУД ¦0507012¦</w:t>
      </w:r>
    </w:p>
    <w:p w:rsidR="00000000" w:rsidRDefault="00A26713">
      <w:pPr>
        <w:pStyle w:val="HTML"/>
      </w:pPr>
      <w:r>
        <w:t>+-------+</w:t>
      </w:r>
    </w:p>
    <w:p w:rsidR="00000000" w:rsidRDefault="00A26713">
      <w:pPr>
        <w:pStyle w:val="HTML"/>
      </w:pPr>
      <w:r>
        <w:t>на 1 января 20__ г.            Дата ¦       ¦</w:t>
      </w:r>
    </w:p>
    <w:p w:rsidR="00000000" w:rsidRDefault="00A26713">
      <w:pPr>
        <w:pStyle w:val="HTML"/>
      </w:pPr>
      <w:r>
        <w:t>+-------+</w:t>
      </w:r>
    </w:p>
    <w:p w:rsidR="00000000" w:rsidRDefault="00A26713">
      <w:pPr>
        <w:pStyle w:val="HTML"/>
      </w:pPr>
      <w:r>
        <w:t>Наименование федерального     Федеральное казначейство            ¦       ¦</w:t>
      </w:r>
    </w:p>
    <w:p w:rsidR="00000000" w:rsidRDefault="00A26713">
      <w:pPr>
        <w:pStyle w:val="HTML"/>
      </w:pPr>
      <w:r>
        <w:t>органа исполнительной власти  _____________________</w:t>
      </w:r>
      <w:r>
        <w:t>___            ¦       ¦</w:t>
      </w:r>
    </w:p>
    <w:p w:rsidR="00000000" w:rsidRDefault="00A26713">
      <w:pPr>
        <w:pStyle w:val="HTML"/>
      </w:pPr>
      <w:r>
        <w:t>+-------+</w:t>
      </w:r>
    </w:p>
    <w:p w:rsidR="00000000" w:rsidRDefault="00A26713">
      <w:pPr>
        <w:pStyle w:val="HTML"/>
      </w:pPr>
      <w:r>
        <w:t>Периодичность: годовая                                            ¦       ¦</w:t>
      </w:r>
    </w:p>
    <w:p w:rsidR="00000000" w:rsidRDefault="00A26713">
      <w:pPr>
        <w:pStyle w:val="HTML"/>
      </w:pPr>
      <w:r>
        <w:t>+-------+</w:t>
      </w:r>
    </w:p>
    <w:p w:rsidR="00000000" w:rsidRDefault="00A26713">
      <w:pPr>
        <w:pStyle w:val="HTML"/>
      </w:pPr>
      <w:r>
        <w:t>Единица измерения: руб.                                   по ОКЕИ ¦  383  ¦</w:t>
      </w:r>
    </w:p>
    <w:p w:rsidR="00000000" w:rsidRDefault="00A26713">
      <w:pPr>
        <w:pStyle w:val="HTML"/>
      </w:pPr>
      <w:r>
        <w:t>---------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t>1. Резервный фонд Президента Российской Федераци</w:t>
      </w:r>
      <w:r>
        <w:rPr>
          <w:rFonts w:eastAsia="Times New Roman"/>
        </w:rPr>
        <w:t>и</w:t>
      </w: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Указ (распоряжение) Президента Целевое назначение и получатель средств Предусмотрено указом (распоряжением) Президента РФ Бюджетные ассигнования в соответствии со сводной бюджетной росписью с учетом изменений Кассовое исполнение дата номер 1 2 3 4 </w:t>
      </w:r>
      <w:r>
        <w:rPr>
          <w:rFonts w:eastAsia="Times New Roman"/>
        </w:rPr>
        <w:t>5 6 7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6713">
      <w:pPr>
        <w:pStyle w:val="left"/>
      </w:pPr>
      <w:r>
        <w:t>ИТОГО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t>2. Резервный фонд Правительства Российской Федерации</w:t>
      </w: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Постановление (распоряжение) Правительства Целевое назначение и получатель средств Предусмотрено </w:t>
      </w:r>
      <w:r>
        <w:rPr>
          <w:rFonts w:eastAsia="Times New Roman"/>
        </w:rPr>
        <w:t>постановлением (распоряжением) Правительства РФ Бюджетные ассигнования в соответствии со сводной бюджетной росписью с учетом изменений Кассовое исполнение дата номер 1 2 3 4 5 6 7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6713">
      <w:pPr>
        <w:pStyle w:val="left"/>
      </w:pPr>
      <w:r>
        <w:t>ИТОГО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t>3. Резервный фонд Правительства Российской Федерации по предупре</w:t>
      </w:r>
      <w:r>
        <w:rPr>
          <w:rFonts w:eastAsia="Times New Roman"/>
        </w:rPr>
        <w:t>ждению и ликвидации чрезвычайных ситуаций и последствий стихийных бедствий</w:t>
      </w:r>
    </w:p>
    <w:p w:rsidR="00000000" w:rsidRDefault="00A26713">
      <w:pPr>
        <w:pStyle w:val="3"/>
        <w:rPr>
          <w:rFonts w:eastAsia="Times New Roman"/>
        </w:rPr>
      </w:pPr>
      <w:r>
        <w:rPr>
          <w:rFonts w:eastAsia="Times New Roman"/>
        </w:rPr>
        <w:t>N п/п Постановление (распоряжение) Правительства Целевое назначение и получатель средств Предусмотрено постановлением (распоряжением) Правительства РФ Бюджетные ассигнования в соотв</w:t>
      </w:r>
      <w:r>
        <w:rPr>
          <w:rFonts w:eastAsia="Times New Roman"/>
        </w:rPr>
        <w:t>етствии со сводной бюджетной росписью с учетом изменений Кассовое исполнение дата номер 1 2 3 4 5 6 7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6713">
      <w:pPr>
        <w:pStyle w:val="left"/>
      </w:pPr>
      <w:r>
        <w:t>ИТОГО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HTML"/>
      </w:pPr>
      <w:r>
        <w:t>Руководитель</w:t>
      </w:r>
    </w:p>
    <w:p w:rsidR="00000000" w:rsidRDefault="00A26713">
      <w:pPr>
        <w:pStyle w:val="HTML"/>
      </w:pPr>
      <w:r>
        <w:t>Федерального казначейства ________________ ________________________________</w:t>
      </w:r>
    </w:p>
    <w:p w:rsidR="00000000" w:rsidRDefault="00A26713">
      <w:pPr>
        <w:pStyle w:val="HTML"/>
      </w:pPr>
      <w:r>
        <w:t>(подпись)          (расшифровка подписи)</w:t>
      </w:r>
    </w:p>
    <w:p w:rsidR="00000000" w:rsidRDefault="00A26713">
      <w:pPr>
        <w:pStyle w:val="HTML"/>
      </w:pPr>
    </w:p>
    <w:p w:rsidR="00000000" w:rsidRDefault="00A26713">
      <w:pPr>
        <w:pStyle w:val="HTML"/>
      </w:pPr>
      <w:r>
        <w:t>"__" ____</w:t>
      </w:r>
      <w:r>
        <w:t>________ 20__ г.</w:t>
      </w:r>
    </w:p>
    <w:p w:rsidR="00000000" w:rsidRDefault="00A2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13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A26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https://порядокправа.рф/obrazecy/otchet_ob_ispolzovanii_assignovanij_rezervnyx_fondov_pravitelstva_rossijskoj_federacii_i_rezervnogo.htm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13"/>
    <w:rsid w:val="00A2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0051E-46BD-41F8-898E-7C50B4CE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assignovanij_rezervnyx_fondov_pravitelstva_rossijskoj_federacii_i_rezer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ассигнований резервных фондов Правительства Российской Федерации и Резервного фонда Президента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