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ED8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адресной программы (плана) адаптации объектов социальной инфраструктуры и обеспечения доступности услуг для инвалидов и других маломобильных групп населения</w:t>
      </w:r>
    </w:p>
    <w:p w:rsidR="00000000" w:rsidRDefault="004F6ED8">
      <w:pPr>
        <w:pStyle w:val="right"/>
      </w:pPr>
      <w:r>
        <w:t>Приложение А.6 к Методике,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населения, с возможностью учета региональной специфики</w:t>
      </w:r>
    </w:p>
    <w:p w:rsidR="00000000" w:rsidRDefault="004F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ED8">
      <w:pPr>
        <w:pStyle w:val="3"/>
        <w:rPr>
          <w:rFonts w:eastAsia="Times New Roman"/>
        </w:rPr>
      </w:pPr>
      <w:r>
        <w:rPr>
          <w:rFonts w:eastAsia="Times New Roman"/>
        </w:rPr>
        <w:t>ОТЧЕТ О ВЫП</w:t>
      </w:r>
      <w:r>
        <w:rPr>
          <w:rFonts w:eastAsia="Times New Roman"/>
        </w:rPr>
        <w:t>ОЛНЕНИИ адресной программы (плана) адаптации объектов социальной инфраструктуры и обеспечения доступности услуг для инвалидов и других маломобильных групп населения на территории _____________________ за ____ год</w:t>
      </w:r>
    </w:p>
    <w:p w:rsidR="00000000" w:rsidRDefault="004F6ED8">
      <w:pPr>
        <w:pStyle w:val="HTML"/>
      </w:pPr>
      <w:r>
        <w:t>-------------------------------------------</w:t>
      </w:r>
      <w:r>
        <w:t>-------------------------------------------------</w:t>
      </w:r>
    </w:p>
    <w:p w:rsidR="00000000" w:rsidRDefault="004F6ED8">
      <w:pPr>
        <w:pStyle w:val="HTML"/>
      </w:pPr>
      <w:r>
        <w:t>¦ N ¦Наименование ¦Адрес ¦N пас- ¦  Выполненные   ¦Оценка     ¦ Фактические ¦Причины ¦Зак- ¦</w:t>
      </w:r>
    </w:p>
    <w:p w:rsidR="00000000" w:rsidRDefault="004F6ED8">
      <w:pPr>
        <w:pStyle w:val="HTML"/>
      </w:pPr>
      <w:r>
        <w:t>¦п/п¦  объекта и  ¦объек-¦порта  ¦     работы     ¦результата ¦   затраты   ¦невыпол-¦люче-¦</w:t>
      </w:r>
    </w:p>
    <w:p w:rsidR="00000000" w:rsidRDefault="004F6ED8">
      <w:pPr>
        <w:pStyle w:val="HTML"/>
      </w:pPr>
      <w:r>
        <w:t>¦   ¦  название   ¦т</w:t>
      </w:r>
      <w:r>
        <w:t>а    ¦доступ-+----------------+(по состоя-+-------------+нения   ¦ние  ¦</w:t>
      </w:r>
    </w:p>
    <w:p w:rsidR="00000000" w:rsidRDefault="004F6ED8">
      <w:pPr>
        <w:pStyle w:val="HTML"/>
      </w:pPr>
      <w:r>
        <w:t>¦   ¦организации, ¦      ¦ности  ¦Содержа- ¦Оценка¦нию доступ-¦Объем,¦Оценка¦        ¦     ¦</w:t>
      </w:r>
    </w:p>
    <w:p w:rsidR="00000000" w:rsidRDefault="004F6ED8">
      <w:pPr>
        <w:pStyle w:val="HTML"/>
      </w:pPr>
      <w:r>
        <w:t xml:space="preserve">¦   ¦расположенной¦      ¦объекта¦ние работ¦работ ¦ности)     ¦ тыс. ¦ </w:t>
      </w:r>
      <w:r>
        <w:rPr>
          <w:vertAlign w:val="superscript"/>
        </w:rPr>
        <w:t>4</w:t>
      </w:r>
      <w:r>
        <w:t xml:space="preserve">    ¦        ¦    </w:t>
      </w:r>
      <w:r>
        <w:t xml:space="preserve"> ¦</w:t>
      </w:r>
    </w:p>
    <w:p w:rsidR="00000000" w:rsidRDefault="004F6ED8">
      <w:pPr>
        <w:pStyle w:val="HTML"/>
      </w:pPr>
      <w:r>
        <w:t xml:space="preserve">¦   ¦ на объекте  ¦      ¦       ¦ </w:t>
      </w:r>
      <w:r>
        <w:rPr>
          <w:vertAlign w:val="superscript"/>
        </w:rPr>
        <w:t>1</w:t>
      </w:r>
      <w:r>
        <w:t xml:space="preserve">       ¦  </w:t>
      </w:r>
      <w:r>
        <w:rPr>
          <w:vertAlign w:val="superscript"/>
        </w:rPr>
        <w:t>2</w:t>
      </w:r>
      <w:r>
        <w:t xml:space="preserve">   ¦ </w:t>
      </w:r>
      <w:r>
        <w:rPr>
          <w:vertAlign w:val="superscript"/>
        </w:rPr>
        <w:t>3</w:t>
      </w:r>
      <w:r>
        <w:t xml:space="preserve">         ¦ руб. ¦      ¦        ¦     ¦</w:t>
      </w:r>
    </w:p>
    <w:p w:rsidR="00000000" w:rsidRDefault="004F6ED8">
      <w:pPr>
        <w:pStyle w:val="HTML"/>
      </w:pPr>
      <w:r>
        <w:t>+---+-------------+------+-------+---------+------+-----------+------+------+--------+-----+</w:t>
      </w:r>
    </w:p>
    <w:p w:rsidR="00000000" w:rsidRDefault="004F6ED8">
      <w:pPr>
        <w:pStyle w:val="HTML"/>
      </w:pPr>
      <w:r>
        <w:t xml:space="preserve">¦ 1 ¦      2      ¦  3   ¦   4   ¦    5    ¦  6   ¦     7     ¦  8 </w:t>
      </w:r>
      <w:r>
        <w:t xml:space="preserve">  ¦  9   ¦   10   ¦ 11  ¦</w:t>
      </w:r>
    </w:p>
    <w:p w:rsidR="00000000" w:rsidRDefault="004F6ED8">
      <w:pPr>
        <w:pStyle w:val="HTML"/>
      </w:pPr>
      <w:r>
        <w:t>+---+-------------+------+-------+---------+------+-----------+------+------+--------+-----+</w:t>
      </w:r>
    </w:p>
    <w:p w:rsidR="00000000" w:rsidRDefault="004F6ED8">
      <w:pPr>
        <w:pStyle w:val="HTML"/>
      </w:pPr>
      <w:r>
        <w:t>+---+-------------+------+-------+---------+------+-----------+------+------+--------+-----+</w:t>
      </w:r>
    </w:p>
    <w:p w:rsidR="00000000" w:rsidRDefault="004F6ED8">
      <w:pPr>
        <w:pStyle w:val="HTML"/>
      </w:pPr>
      <w:r>
        <w:t>----+-------------+------+-------+---------+</w:t>
      </w:r>
      <w:r>
        <w:t>------+-----------+------+------+--------+------</w:t>
      </w:r>
    </w:p>
    <w:p w:rsidR="00000000" w:rsidRDefault="004F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ED8">
      <w:pPr>
        <w:pStyle w:val="sel"/>
        <w:divId w:val="903375551"/>
      </w:pPr>
      <w:r>
        <w:t>1 Указываются фактически выполненные мероприятия на объекте.</w:t>
      </w:r>
    </w:p>
    <w:p w:rsidR="00000000" w:rsidRDefault="004F6ED8">
      <w:pPr>
        <w:pStyle w:val="sel"/>
        <w:divId w:val="903375551"/>
      </w:pPr>
      <w:r>
        <w:t>2 Оценивается объем выполненной работы в сравнении с плановыми работами: полностью; частично; перенесено на следующий период; выполнено сверх пла</w:t>
      </w:r>
      <w:r>
        <w:t>на.</w:t>
      </w:r>
    </w:p>
    <w:p w:rsidR="00000000" w:rsidRDefault="004F6ED8">
      <w:pPr>
        <w:pStyle w:val="sel"/>
        <w:divId w:val="903375551"/>
      </w:pPr>
      <w:r>
        <w:t xml:space="preserve">3 Указывается: ДП-В - доступен полностью всем; ДП-И (К, О, С, Г, У) - доступен полностью избирательно (указать, каким категориям инвалидов); ДЧ-В - доступен </w:t>
      </w:r>
      <w:r>
        <w:lastRenderedPageBreak/>
        <w:t>частично всем; ДЧ-И (К, О, С, Г, У) - доступен частично избирательно (указать категории инвалид</w:t>
      </w:r>
      <w:r>
        <w:t>ов); ДУ - доступно условно (ДУ-В или ДУ-И).</w:t>
      </w:r>
    </w:p>
    <w:p w:rsidR="00000000" w:rsidRDefault="004F6ED8">
      <w:pPr>
        <w:pStyle w:val="sel"/>
        <w:divId w:val="903375551"/>
      </w:pPr>
      <w:r>
        <w:t>4 Оценивается в сравнении с плановыми показателями: полностью, частично, не выделено, с дополнительным финансированием.</w:t>
      </w:r>
    </w:p>
    <w:p w:rsidR="00000000" w:rsidRDefault="004F6ED8">
      <w:pPr>
        <w:pStyle w:val="right"/>
      </w:pPr>
      <w:r>
        <w:t>Источник - Приказ Минтруда России от 25.12.2012 № 627</w:t>
      </w:r>
    </w:p>
    <w:p w:rsidR="00000000" w:rsidRDefault="004F6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tchet_o_vypolnenii_adresnoj_programmy_plana_adaptacii_obektov_socialnoj_infrastruktury_i_obespech.htm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ED8"/>
    <w:rsid w:val="004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7BDA9A-6357-4D91-BC01-E57042B8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adresnoj_programmy_plana_adaptacii_obektov_socialnoj_infrastruktury_i_obesp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адресной программы (плана) адаптации объектов социальной инфраструктуры и обеспечения доступности услуг для инвалидов и других маломобильных групп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2022-08-11T15:41:00Z</dcterms:created>
  <dcterms:modified xsi:type="dcterms:W3CDTF">2022-08-11T15:41:00Z</dcterms:modified>
</cp:coreProperties>
</file>