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3112">
      <w:pPr>
        <w:pStyle w:val="1"/>
        <w:rPr>
          <w:rFonts w:eastAsia="Times New Roman"/>
        </w:rPr>
      </w:pPr>
      <w:r>
        <w:rPr>
          <w:rFonts w:eastAsia="Times New Roman"/>
        </w:rPr>
        <w:t>Отчет о проведении систематического наблюдения и анализа за использованием инвестиционных ресурсов, включенных в регулируемые государством цены (тарифы) в сфере электроэнергетики/теплоснабжения</w:t>
      </w:r>
    </w:p>
    <w:p w:rsidR="00000000" w:rsidRDefault="000F3112">
      <w:pPr>
        <w:pStyle w:val="right"/>
      </w:pPr>
      <w:r>
        <w:t xml:space="preserve">Приложение N 2 к Приказу Федеральной службы по тарифам от 20 февраля 2014 г. N 201-э </w:t>
      </w:r>
    </w:p>
    <w:p w:rsidR="00000000" w:rsidRDefault="000F3112">
      <w:pPr>
        <w:pStyle w:val="HTML"/>
      </w:pPr>
      <w:r>
        <w:t xml:space="preserve">     ОТЧЕТ _______________________________________________ за ____ г.г.</w:t>
      </w:r>
    </w:p>
    <w:p w:rsidR="00000000" w:rsidRDefault="000F3112">
      <w:pPr>
        <w:pStyle w:val="HTML"/>
      </w:pPr>
      <w:r>
        <w:t>(указывается полное наименование органа</w:t>
      </w:r>
    </w:p>
    <w:p w:rsidR="00000000" w:rsidRDefault="000F3112">
      <w:pPr>
        <w:pStyle w:val="HTML"/>
      </w:pPr>
      <w:r>
        <w:t>государственного контроля (надзора))</w:t>
      </w:r>
    </w:p>
    <w:p w:rsidR="00000000" w:rsidRDefault="000F3112">
      <w:pPr>
        <w:pStyle w:val="HTML"/>
      </w:pPr>
      <w:r>
        <w:t>о проведении системат</w:t>
      </w:r>
      <w:r>
        <w:t>ического наблюдения и анализа за использованием</w:t>
      </w:r>
    </w:p>
    <w:p w:rsidR="00000000" w:rsidRDefault="000F3112">
      <w:pPr>
        <w:pStyle w:val="HTML"/>
      </w:pPr>
      <w:r>
        <w:t>___________________________________________________________________</w:t>
      </w:r>
    </w:p>
    <w:p w:rsidR="00000000" w:rsidRDefault="000F3112">
      <w:pPr>
        <w:pStyle w:val="HTML"/>
      </w:pPr>
      <w:r>
        <w:t>(указывается полное наименование субъекта контроля (надзора))</w:t>
      </w:r>
    </w:p>
    <w:p w:rsidR="00000000" w:rsidRDefault="000F3112">
      <w:pPr>
        <w:pStyle w:val="HTML"/>
      </w:pPr>
      <w:r>
        <w:t>инвестиционных ресурсов, включенных в регулируемые государством</w:t>
      </w:r>
    </w:p>
    <w:p w:rsidR="00000000" w:rsidRDefault="000F3112">
      <w:pPr>
        <w:pStyle w:val="HTML"/>
      </w:pPr>
      <w:r>
        <w:t xml:space="preserve">цены (тарифы) </w:t>
      </w:r>
      <w:r>
        <w:t>в сфере электроэнергетики/теплоснабжения</w:t>
      </w:r>
    </w:p>
    <w:p w:rsidR="00000000" w:rsidRDefault="000F3112">
      <w:pPr>
        <w:pStyle w:val="HTML"/>
      </w:pPr>
    </w:p>
    <w:p w:rsidR="00000000" w:rsidRDefault="000F3112">
      <w:pPr>
        <w:pStyle w:val="HTML"/>
      </w:pPr>
      <w:r>
        <w:t xml:space="preserve">Наименование, реквизиты решения об установлении цен (тарифов)  </w:t>
      </w:r>
      <w:r>
        <w:rPr>
          <w:vertAlign w:val="superscript"/>
        </w:rPr>
        <w:t>1</w:t>
      </w:r>
      <w:r>
        <w:t xml:space="preserve">  _________</w:t>
      </w:r>
    </w:p>
    <w:p w:rsidR="00000000" w:rsidRDefault="000F3112">
      <w:pPr>
        <w:pStyle w:val="HTML"/>
      </w:pPr>
      <w:r>
        <w:t>___________________________________________________________________________</w:t>
      </w:r>
    </w:p>
    <w:p w:rsidR="00000000" w:rsidRDefault="000F3112">
      <w:pPr>
        <w:pStyle w:val="HTML"/>
      </w:pPr>
      <w:r>
        <w:t>Наименование,   дата   утверждения  инвестиционной  программы,</w:t>
      </w:r>
      <w:r>
        <w:t xml:space="preserve">  сведения  о</w:t>
      </w:r>
    </w:p>
    <w:p w:rsidR="00000000" w:rsidRDefault="000F3112">
      <w:pPr>
        <w:pStyle w:val="HTML"/>
      </w:pPr>
      <w:r>
        <w:t>внесении изменений в инвестиционную программу _____________________________</w:t>
      </w:r>
    </w:p>
    <w:p w:rsidR="00000000" w:rsidRDefault="000F3112">
      <w:pPr>
        <w:pStyle w:val="HTML"/>
      </w:pPr>
    </w:p>
    <w:p w:rsidR="00000000" w:rsidRDefault="000F3112">
      <w:pPr>
        <w:pStyle w:val="HTML"/>
      </w:pPr>
      <w:r>
        <w:t>Таблица 1</w:t>
      </w:r>
    </w:p>
    <w:p w:rsidR="00000000" w:rsidRDefault="000F3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112">
      <w:pPr>
        <w:pStyle w:val="3"/>
        <w:rPr>
          <w:rFonts w:eastAsia="Times New Roman"/>
        </w:rPr>
      </w:pPr>
      <w:r>
        <w:rPr>
          <w:rFonts w:eastAsia="Times New Roman"/>
        </w:rPr>
        <w:t>N Наименование инвестиционного проекта/мероприятия, предусмотренного инвестиционной программой Период реализации согласно инвестиционной программе, годы С</w:t>
      </w:r>
      <w:r>
        <w:rPr>
          <w:rFonts w:eastAsia="Times New Roman"/>
        </w:rPr>
        <w:t xml:space="preserve">рок ввода в эксплуатацию /выполнения мероприятия Стадия выполнения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, % Стоимостная оценка инвестиций, млн. руб. без НДС Выводы, принятые меры/перечень необходимых для принятия мер план факт полная стоимость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остаток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на начало отчетного года финансиров</w:t>
      </w:r>
      <w:r>
        <w:rPr>
          <w:rFonts w:eastAsia="Times New Roman"/>
        </w:rPr>
        <w:t xml:space="preserve">ание в отчетном периоде осталось профинансировать по результатам отчетного периода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план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факт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</w:t>
      </w:r>
    </w:p>
    <w:p w:rsidR="00000000" w:rsidRDefault="000F3112">
      <w:pPr>
        <w:pStyle w:val="3"/>
        <w:rPr>
          <w:rFonts w:eastAsia="Times New Roman"/>
        </w:rPr>
      </w:pPr>
      <w:r>
        <w:rPr>
          <w:rFonts w:eastAsia="Times New Roman"/>
        </w:rPr>
        <w:t>1 2 3 4 5 6 7 8 9 10</w:t>
      </w:r>
    </w:p>
    <w:p w:rsidR="00000000" w:rsidRDefault="000F3112">
      <w:pPr>
        <w:pStyle w:val="left"/>
      </w:pPr>
      <w:r>
        <w:t>ВСЕГО,</w:t>
      </w:r>
    </w:p>
    <w:p w:rsidR="00000000" w:rsidRDefault="000F311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F3112">
      <w:pPr>
        <w:pStyle w:val="left"/>
      </w:pPr>
      <w:r>
        <w:rPr>
          <w:vertAlign w:val="superscript"/>
        </w:rPr>
        <w:t>1</w:t>
      </w:r>
      <w:r>
        <w:t xml:space="preserve"> в соответствии с целями финансирования по объектам строительства, видам и перечням работ - Да/Нет;</w:t>
      </w:r>
    </w:p>
    <w:p w:rsidR="00000000" w:rsidRDefault="000F3112">
      <w:pPr>
        <w:pStyle w:val="left"/>
      </w:pPr>
      <w:r>
        <w:rPr>
          <w:vertAlign w:val="superscript"/>
        </w:rPr>
        <w:t>2</w:t>
      </w:r>
      <w:r>
        <w:t xml:space="preserve"> в соответствии с объем</w:t>
      </w:r>
      <w:r>
        <w:t>ами финансирования - Да (</w:t>
      </w:r>
      <w:r>
        <w:rPr>
          <w:noProof/>
        </w:rPr>
        <w:drawing>
          <wp:inline distT="0" distB="0" distL="0" distR="0">
            <wp:extent cx="137160" cy="152400"/>
            <wp:effectExtent l="0" t="0" r="15240" b="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на тыс. руб.)/</w:t>
      </w:r>
    </w:p>
    <w:p w:rsidR="00000000" w:rsidRDefault="000F3112">
      <w:pPr>
        <w:pStyle w:val="left"/>
      </w:pPr>
      <w:r>
        <w:lastRenderedPageBreak/>
        <w:t>Нет (&gt; на тыс. руб.);</w:t>
      </w:r>
    </w:p>
    <w:p w:rsidR="00000000" w:rsidRDefault="000F3112">
      <w:pPr>
        <w:pStyle w:val="left"/>
      </w:pPr>
      <w:r>
        <w:rPr>
          <w:vertAlign w:val="superscript"/>
        </w:rPr>
        <w:t>3</w:t>
      </w:r>
      <w:r>
        <w:t xml:space="preserve"> предписание о внесении изменений в инвестиционную программу/ пересмотр цен (тарифов);</w:t>
      </w:r>
    </w:p>
    <w:p w:rsidR="00000000" w:rsidRDefault="000F3112">
      <w:pPr>
        <w:pStyle w:val="left"/>
      </w:pPr>
      <w:r>
        <w:rPr>
          <w:vertAlign w:val="superscript"/>
        </w:rPr>
        <w:t>4</w:t>
      </w:r>
      <w:r>
        <w:t xml:space="preserve"> учтено при установлении цен (тарифов) на следующий период регулирования</w:t>
      </w:r>
    </w:p>
    <w:p w:rsidR="00000000" w:rsidRDefault="000F3112">
      <w:pPr>
        <w:pStyle w:val="left"/>
      </w:pPr>
      <w:r>
        <w:t>1.</w:t>
      </w:r>
    </w:p>
    <w:p w:rsidR="00000000" w:rsidRDefault="000F3112">
      <w:pPr>
        <w:pStyle w:val="left"/>
      </w:pPr>
      <w:r>
        <w:t>...</w:t>
      </w:r>
    </w:p>
    <w:p w:rsidR="00000000" w:rsidRDefault="000F311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F3112">
      <w:pPr>
        <w:pStyle w:val="HTML"/>
      </w:pPr>
      <w:r>
        <w:t xml:space="preserve">                                                                  Таблица 2</w:t>
      </w:r>
    </w:p>
    <w:p w:rsidR="00000000" w:rsidRDefault="000F3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112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Источник финансирования </w:t>
      </w:r>
      <w:r>
        <w:rPr>
          <w:rFonts w:eastAsia="Times New Roman"/>
        </w:rPr>
        <w:t xml:space="preserve">Объем финансирования (отчетный год/квартал), млн. руб. без НДС Отклонения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План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Факт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млн. руб. без НДС %</w:t>
      </w:r>
    </w:p>
    <w:p w:rsidR="00000000" w:rsidRDefault="000F3112">
      <w:pPr>
        <w:pStyle w:val="3"/>
        <w:rPr>
          <w:rFonts w:eastAsia="Times New Roman"/>
        </w:rPr>
      </w:pPr>
      <w:r>
        <w:rPr>
          <w:rFonts w:eastAsia="Times New Roman"/>
        </w:rPr>
        <w:t>1 2 3 4 5</w:t>
      </w:r>
    </w:p>
    <w:p w:rsidR="00000000" w:rsidRDefault="000F3112">
      <w:pPr>
        <w:pStyle w:val="left"/>
      </w:pPr>
      <w:r>
        <w:t>А.</w:t>
      </w:r>
    </w:p>
    <w:p w:rsidR="00000000" w:rsidRDefault="000F3112">
      <w:pPr>
        <w:pStyle w:val="left"/>
      </w:pPr>
      <w:r>
        <w:t>Собственные средства, в т.ч.:</w:t>
      </w:r>
    </w:p>
    <w:p w:rsidR="00000000" w:rsidRDefault="000F3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112">
      <w:pPr>
        <w:pStyle w:val="left"/>
      </w:pPr>
      <w:r>
        <w:t>А.1.</w:t>
      </w:r>
    </w:p>
    <w:p w:rsidR="00000000" w:rsidRDefault="000F3112">
      <w:pPr>
        <w:pStyle w:val="left"/>
      </w:pPr>
      <w:r>
        <w:t>Чистая прибыль, в т.ч.:</w:t>
      </w:r>
    </w:p>
    <w:p w:rsidR="00000000" w:rsidRDefault="000F3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112">
      <w:pPr>
        <w:pStyle w:val="left"/>
      </w:pPr>
      <w:r>
        <w:t>А.1.1.</w:t>
      </w:r>
    </w:p>
    <w:p w:rsidR="00000000" w:rsidRDefault="000F3112">
      <w:pPr>
        <w:pStyle w:val="left"/>
      </w:pPr>
      <w:r>
        <w:t>прибыль по каждому регулируемому виду деятельности, в т.ч.:</w:t>
      </w:r>
    </w:p>
    <w:p w:rsidR="00000000" w:rsidRDefault="000F3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112">
      <w:pPr>
        <w:pStyle w:val="left"/>
      </w:pPr>
      <w:r>
        <w:t>А.1.</w:t>
      </w:r>
      <w:r>
        <w:t>1.1.</w:t>
      </w:r>
    </w:p>
    <w:p w:rsidR="00000000" w:rsidRDefault="000F3112">
      <w:pPr>
        <w:pStyle w:val="left"/>
      </w:pPr>
      <w:r>
        <w:t>прибыль, направляемая на инвестиции, в т.ч.:</w:t>
      </w:r>
    </w:p>
    <w:p w:rsidR="00000000" w:rsidRDefault="000F3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112">
      <w:pPr>
        <w:pStyle w:val="left"/>
      </w:pPr>
      <w:r>
        <w:t>А.1.1.1.1.</w:t>
      </w:r>
    </w:p>
    <w:p w:rsidR="00000000" w:rsidRDefault="000F3112">
      <w:pPr>
        <w:pStyle w:val="left"/>
      </w:pPr>
      <w:r>
        <w:t>за счет платы за технологическое присоединение</w:t>
      </w:r>
    </w:p>
    <w:p w:rsidR="00000000" w:rsidRDefault="000F3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112">
      <w:pPr>
        <w:pStyle w:val="left"/>
      </w:pPr>
      <w:r>
        <w:t>А.2.</w:t>
      </w:r>
    </w:p>
    <w:p w:rsidR="00000000" w:rsidRDefault="000F3112">
      <w:pPr>
        <w:pStyle w:val="left"/>
      </w:pPr>
      <w:r>
        <w:t>Амортизационные отчисления</w:t>
      </w:r>
    </w:p>
    <w:p w:rsidR="00000000" w:rsidRDefault="000F3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112">
      <w:pPr>
        <w:pStyle w:val="left"/>
      </w:pPr>
      <w:r>
        <w:t>А.3.</w:t>
      </w:r>
    </w:p>
    <w:p w:rsidR="00000000" w:rsidRDefault="000F3112">
      <w:pPr>
        <w:pStyle w:val="left"/>
      </w:pPr>
      <w:r>
        <w:t>Прочие собственные средства</w:t>
      </w:r>
    </w:p>
    <w:p w:rsidR="00000000" w:rsidRDefault="000F3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112">
      <w:pPr>
        <w:pStyle w:val="left"/>
      </w:pPr>
      <w:r>
        <w:t>А.3.1</w:t>
      </w:r>
    </w:p>
    <w:p w:rsidR="00000000" w:rsidRDefault="000F3112">
      <w:pPr>
        <w:pStyle w:val="left"/>
      </w:pPr>
      <w:r>
        <w:t>Наименование источника</w:t>
      </w:r>
    </w:p>
    <w:p w:rsidR="00000000" w:rsidRDefault="000F3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112">
      <w:pPr>
        <w:pStyle w:val="left"/>
      </w:pPr>
      <w:r>
        <w:t>...</w:t>
      </w:r>
    </w:p>
    <w:p w:rsidR="00000000" w:rsidRDefault="000F3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112">
      <w:pPr>
        <w:pStyle w:val="left"/>
      </w:pPr>
      <w:r>
        <w:t>Б.</w:t>
      </w:r>
    </w:p>
    <w:p w:rsidR="00000000" w:rsidRDefault="000F3112">
      <w:pPr>
        <w:pStyle w:val="left"/>
      </w:pPr>
      <w:r>
        <w:t>Привлеченные средства, в т.ч.:</w:t>
      </w:r>
    </w:p>
    <w:p w:rsidR="00000000" w:rsidRDefault="000F3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112">
      <w:pPr>
        <w:pStyle w:val="left"/>
      </w:pPr>
      <w:r>
        <w:t>Б.1.</w:t>
      </w:r>
    </w:p>
    <w:p w:rsidR="00000000" w:rsidRDefault="000F3112">
      <w:pPr>
        <w:pStyle w:val="left"/>
      </w:pPr>
      <w:r>
        <w:t>Кредиты</w:t>
      </w:r>
    </w:p>
    <w:p w:rsidR="00000000" w:rsidRDefault="000F3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112">
      <w:pPr>
        <w:pStyle w:val="left"/>
      </w:pPr>
      <w:r>
        <w:t>Б.2.</w:t>
      </w:r>
    </w:p>
    <w:p w:rsidR="00000000" w:rsidRDefault="000F3112">
      <w:pPr>
        <w:pStyle w:val="left"/>
      </w:pPr>
      <w:r>
        <w:t>Займы</w:t>
      </w:r>
    </w:p>
    <w:p w:rsidR="00000000" w:rsidRDefault="000F3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112">
      <w:pPr>
        <w:pStyle w:val="left"/>
      </w:pPr>
      <w:r>
        <w:t>Б.3.</w:t>
      </w:r>
    </w:p>
    <w:p w:rsidR="00000000" w:rsidRDefault="000F3112">
      <w:pPr>
        <w:pStyle w:val="left"/>
      </w:pPr>
      <w:r>
        <w:t>Прочие привлеченные средства</w:t>
      </w:r>
    </w:p>
    <w:p w:rsidR="00000000" w:rsidRDefault="000F3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112">
      <w:pPr>
        <w:pStyle w:val="left"/>
      </w:pPr>
      <w:r>
        <w:t>Б.3.1.</w:t>
      </w:r>
    </w:p>
    <w:p w:rsidR="00000000" w:rsidRDefault="000F3112">
      <w:pPr>
        <w:pStyle w:val="left"/>
      </w:pPr>
      <w:r>
        <w:t>Наименование источника</w:t>
      </w:r>
    </w:p>
    <w:p w:rsidR="00000000" w:rsidRDefault="000F3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112">
      <w:pPr>
        <w:pStyle w:val="left"/>
      </w:pPr>
      <w:r>
        <w:t>...</w:t>
      </w:r>
    </w:p>
    <w:p w:rsidR="00000000" w:rsidRDefault="000F3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112">
      <w:pPr>
        <w:pStyle w:val="left"/>
      </w:pPr>
      <w:r>
        <w:t>В.</w:t>
      </w:r>
    </w:p>
    <w:p w:rsidR="00000000" w:rsidRDefault="000F3112">
      <w:pPr>
        <w:pStyle w:val="left"/>
      </w:pPr>
      <w:r>
        <w:t>Бюджетное финансирование</w:t>
      </w:r>
    </w:p>
    <w:p w:rsidR="00000000" w:rsidRDefault="000F3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112">
      <w:pPr>
        <w:pStyle w:val="left"/>
      </w:pPr>
      <w:r>
        <w:t>Г.</w:t>
      </w:r>
    </w:p>
    <w:p w:rsidR="00000000" w:rsidRDefault="000F3112">
      <w:pPr>
        <w:pStyle w:val="left"/>
      </w:pPr>
      <w:r>
        <w:t>Прочие источники финансирования, в т.ч.:</w:t>
      </w:r>
    </w:p>
    <w:p w:rsidR="00000000" w:rsidRDefault="000F3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112">
      <w:pPr>
        <w:pStyle w:val="left"/>
      </w:pPr>
      <w:r>
        <w:t>Г.1.</w:t>
      </w:r>
    </w:p>
    <w:p w:rsidR="00000000" w:rsidRDefault="000F3112">
      <w:pPr>
        <w:pStyle w:val="left"/>
      </w:pPr>
      <w:r>
        <w:t>Лизинг</w:t>
      </w:r>
    </w:p>
    <w:p w:rsidR="00000000" w:rsidRDefault="000F3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112">
      <w:pPr>
        <w:pStyle w:val="left"/>
      </w:pPr>
      <w:r>
        <w:t>Справочно:</w:t>
      </w:r>
    </w:p>
    <w:p w:rsidR="00000000" w:rsidRDefault="000F3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112">
      <w:pPr>
        <w:pStyle w:val="left"/>
      </w:pPr>
      <w:r>
        <w:t>Д.</w:t>
      </w:r>
    </w:p>
    <w:p w:rsidR="00000000" w:rsidRDefault="000F3112">
      <w:pPr>
        <w:pStyle w:val="left"/>
      </w:pPr>
      <w:r>
        <w:t xml:space="preserve">Доход на инвестированный капитал </w:t>
      </w:r>
      <w:r>
        <w:rPr>
          <w:vertAlign w:val="superscript"/>
        </w:rPr>
        <w:t>5</w:t>
      </w:r>
      <w:r>
        <w:t xml:space="preserve"> </w:t>
      </w:r>
    </w:p>
    <w:p w:rsidR="00000000" w:rsidRDefault="000F3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112">
      <w:pPr>
        <w:pStyle w:val="left"/>
      </w:pPr>
      <w:r>
        <w:t>Е.</w:t>
      </w:r>
    </w:p>
    <w:p w:rsidR="00000000" w:rsidRDefault="000F3112">
      <w:pPr>
        <w:pStyle w:val="left"/>
      </w:pPr>
      <w:r>
        <w:t xml:space="preserve">Возврат инвестированного капитала </w:t>
      </w:r>
      <w:r>
        <w:rPr>
          <w:vertAlign w:val="superscript"/>
        </w:rPr>
        <w:t>5</w:t>
      </w:r>
      <w:r>
        <w:t xml:space="preserve"> </w:t>
      </w:r>
    </w:p>
    <w:p w:rsidR="00000000" w:rsidRDefault="000F3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112">
      <w:pPr>
        <w:pStyle w:val="HTML"/>
      </w:pPr>
      <w:r>
        <w:t>Руководитель/Заместитель Руководителя</w:t>
      </w:r>
    </w:p>
    <w:p w:rsidR="00000000" w:rsidRDefault="000F3112">
      <w:pPr>
        <w:pStyle w:val="HTML"/>
      </w:pPr>
      <w:r>
        <w:t>органа государственного контроля (надзора) __________ _____________________</w:t>
      </w:r>
    </w:p>
    <w:p w:rsidR="00000000" w:rsidRDefault="000F3112">
      <w:pPr>
        <w:pStyle w:val="HTML"/>
      </w:pPr>
      <w:r>
        <w:t>(подпись)   (инициалы, фамилия)</w:t>
      </w:r>
    </w:p>
    <w:p w:rsidR="00000000" w:rsidRDefault="000F3112">
      <w:pPr>
        <w:pStyle w:val="HTML"/>
      </w:pPr>
      <w:r>
        <w:t>___________________ 2___ г.</w:t>
      </w:r>
    </w:p>
    <w:p w:rsidR="00000000" w:rsidRDefault="000F3112">
      <w:pPr>
        <w:pStyle w:val="HTML"/>
      </w:pPr>
      <w:r>
        <w:t>(дат</w:t>
      </w:r>
      <w:r>
        <w:t>а подписания)</w:t>
      </w:r>
    </w:p>
    <w:p w:rsidR="00000000" w:rsidRDefault="000F3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112">
      <w:pPr>
        <w:pStyle w:val="sel"/>
        <w:divId w:val="723260534"/>
      </w:pPr>
      <w:r>
        <w:t>1 Решение об установлении цен (тарифов) за предыдущий(ие) период(ы) регулирования, при принятии которого в состав необходимой валовой выручки указанного субъекта контроля (надзора) включены расходы, запланированные на финансирование инвестиц</w:t>
      </w:r>
      <w:r>
        <w:t>ионных проектов (отдельных мероприятий), предусмотренных инвестиционной программой.</w:t>
      </w:r>
    </w:p>
    <w:p w:rsidR="00000000" w:rsidRDefault="000F3112">
      <w:pPr>
        <w:pStyle w:val="sel"/>
        <w:divId w:val="723260534"/>
      </w:pPr>
      <w:r>
        <w:t>2 Нарастающим итогом за год.</w:t>
      </w:r>
    </w:p>
    <w:p w:rsidR="00000000" w:rsidRDefault="000F3112">
      <w:pPr>
        <w:pStyle w:val="sel"/>
        <w:divId w:val="723260534"/>
      </w:pPr>
      <w:r>
        <w:t>3 В соответствии с утвержденной инвестиционной программой.</w:t>
      </w:r>
    </w:p>
    <w:p w:rsidR="00000000" w:rsidRDefault="000F3112">
      <w:pPr>
        <w:pStyle w:val="sel"/>
        <w:divId w:val="723260534"/>
      </w:pPr>
      <w:r>
        <w:t>4 В ценах отчетного года.</w:t>
      </w:r>
    </w:p>
    <w:p w:rsidR="00000000" w:rsidRDefault="000F3112">
      <w:pPr>
        <w:pStyle w:val="sel"/>
        <w:divId w:val="723260534"/>
      </w:pPr>
      <w:r>
        <w:t>5 При государственном регулировании цен (тарифов) с примен</w:t>
      </w:r>
      <w:r>
        <w:t>ением метода обеспечения доходности инвестированного капитала.</w:t>
      </w:r>
    </w:p>
    <w:p w:rsidR="00000000" w:rsidRDefault="000F3112">
      <w:pPr>
        <w:pStyle w:val="right"/>
      </w:pPr>
      <w:r>
        <w:t>Источник - Приказ ФСТ России от 20.02.2014 № 201-э</w:t>
      </w:r>
    </w:p>
    <w:p w:rsidR="00000000" w:rsidRDefault="000F31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6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https://порядокправа.рф/obrazecy/otchet_o_provedenii_sistematicheskogo_nablyudeniya_i_analiza_za_ispolzovaniem_investicionnyx_resursov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112"/>
    <w:rsid w:val="000F3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CB376708-8D09-4B76-832A-FB83A50E5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260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7;&#1086;&#1088;&#1103;&#1076;&#1086;&#1082;&#1087;&#1088;&#1072;&#1074;&#1072;.&#1088;&#1092;/otchet_o_provedenii_sistematicheskogo_nablyudeniya_i_analiza_za_ispolzovaniem_investicionnyx_resursov_.htm" TargetMode="External"/><Relationship Id="rId5" Type="http://schemas.openxmlformats.org/officeDocument/2006/relationships/hyperlink" Target="https://&#1087;&#1086;&#1088;&#1103;&#1076;&#1086;&#1082;&#1087;&#1088;&#1072;&#1074;&#1072;.&#1088;&#1092;" TargetMode="External"/><Relationship Id="rId4" Type="http://schemas.openxmlformats.org/officeDocument/2006/relationships/image" Target="http://&#1087;&#1086;&#1088;&#1103;&#1076;&#1086;&#1082;&#1087;&#1088;&#1072;&#1074;&#1072;.&#1088;&#1092;/images/pic4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3450</Characters>
  <Application>Microsoft Office Word</Application>
  <DocSecurity>0</DocSecurity>
  <Lines>28</Lines>
  <Paragraphs>8</Paragraphs>
  <ScaleCrop>false</ScaleCrop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проведении систематического наблюдения и анализа за использованием инвестиционных ресурсов, включенных в регулируемые государством цены (тарифы) в сфере электроэнергетики/теплоснабжения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2022-08-11T14:42:00Z</dcterms:created>
  <dcterms:modified xsi:type="dcterms:W3CDTF">2022-08-11T14:42:00Z</dcterms:modified>
</cp:coreProperties>
</file>