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48B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технические характеристики кислородного осушителя ОКН-М</w:t>
      </w:r>
    </w:p>
    <w:p w:rsidR="00000000" w:rsidRDefault="0081248B">
      <w:pPr>
        <w:pStyle w:val="right"/>
      </w:pPr>
      <w:r>
        <w:t>Приложение 2 к Инструкции по работе с компрессорным оборудованием при наполнении кислородных и воздушных баллонов</w:t>
      </w:r>
    </w:p>
    <w:p w:rsidR="00000000" w:rsidRDefault="0081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8B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ТЕХНИЧЕСКИЕ </w:t>
      </w:r>
      <w:r>
        <w:rPr>
          <w:rFonts w:eastAsia="Times New Roman"/>
        </w:rPr>
        <w:t>ХАРАКТЕРИСТИКИ КИСЛОРОДНОГО ОСУШИТЕЛЯ ОКН-М</w:t>
      </w:r>
    </w:p>
    <w:p w:rsidR="00000000" w:rsidRDefault="0081248B">
      <w:pPr>
        <w:pStyle w:val="HTML"/>
      </w:pPr>
      <w:r>
        <w:t>---------------------------------------------------------------------------</w:t>
      </w:r>
    </w:p>
    <w:p w:rsidR="00000000" w:rsidRDefault="0081248B">
      <w:pPr>
        <w:pStyle w:val="HTML"/>
      </w:pPr>
      <w:r>
        <w:t>¦ N ¦                     Показатели                      ¦Характеристики ¦</w:t>
      </w:r>
    </w:p>
    <w:p w:rsidR="00000000" w:rsidRDefault="0081248B">
      <w:pPr>
        <w:pStyle w:val="HTML"/>
      </w:pPr>
      <w:r>
        <w:t xml:space="preserve">¦п/п¦                                                     ¦ </w:t>
      </w:r>
      <w:r>
        <w:t xml:space="preserve">              ¦</w:t>
      </w:r>
    </w:p>
    <w:p w:rsidR="00000000" w:rsidRDefault="0081248B">
      <w:pPr>
        <w:pStyle w:val="HTML"/>
      </w:pPr>
      <w:r>
        <w:t>+---+-----------------------------------------------------+---------------+</w:t>
      </w:r>
    </w:p>
    <w:p w:rsidR="00000000" w:rsidRDefault="0081248B">
      <w:pPr>
        <w:pStyle w:val="HTML"/>
      </w:pPr>
      <w:r>
        <w:t>¦1  ¦Степень осушки (по точке росы), не выше, °C          ¦минус 48       ¦</w:t>
      </w:r>
    </w:p>
    <w:p w:rsidR="00000000" w:rsidRDefault="0081248B">
      <w:pPr>
        <w:pStyle w:val="HTML"/>
      </w:pPr>
      <w:r>
        <w:t>+---+-----------------------------------------------------+---------------+</w:t>
      </w:r>
    </w:p>
    <w:p w:rsidR="00000000" w:rsidRDefault="0081248B">
      <w:pPr>
        <w:pStyle w:val="HTML"/>
      </w:pPr>
      <w:r>
        <w:t>¦2  ¦Пропуск</w:t>
      </w:r>
      <w:r>
        <w:t>ная способность, не менее, л/мин.             ¦5 - 6          ¦</w:t>
      </w:r>
    </w:p>
    <w:p w:rsidR="00000000" w:rsidRDefault="0081248B">
      <w:pPr>
        <w:pStyle w:val="HTML"/>
      </w:pPr>
      <w:r>
        <w:t>+---+-----------------------------------------------------+---------------+</w:t>
      </w:r>
    </w:p>
    <w:p w:rsidR="00000000" w:rsidRDefault="0081248B">
      <w:pPr>
        <w:pStyle w:val="HTML"/>
      </w:pPr>
      <w:r>
        <w:t>¦3  ¦Марка адсорбента                                     ¦силикагель КСМ ¦</w:t>
      </w:r>
    </w:p>
    <w:p w:rsidR="00000000" w:rsidRDefault="0081248B">
      <w:pPr>
        <w:pStyle w:val="HTML"/>
      </w:pPr>
      <w:r>
        <w:t xml:space="preserve">¦   ¦                                   </w:t>
      </w:r>
      <w:r>
        <w:t xml:space="preserve">                  ¦(ГОСТ 3956)    ¦</w:t>
      </w:r>
    </w:p>
    <w:p w:rsidR="00000000" w:rsidRDefault="0081248B">
      <w:pPr>
        <w:pStyle w:val="HTML"/>
      </w:pPr>
      <w:r>
        <w:t>+---+-----------------------------------------------------+---------------+</w:t>
      </w:r>
    </w:p>
    <w:p w:rsidR="00000000" w:rsidRDefault="0081248B">
      <w:pPr>
        <w:pStyle w:val="HTML"/>
      </w:pPr>
      <w:r>
        <w:t>¦4  ¦Время непрерывной работы адсорбента при температуре  ¦20             ¦</w:t>
      </w:r>
    </w:p>
    <w:p w:rsidR="00000000" w:rsidRDefault="0081248B">
      <w:pPr>
        <w:pStyle w:val="HTML"/>
      </w:pPr>
      <w:r>
        <w:t xml:space="preserve">¦   ¦окружающего воздуха +40 °C и при обеспечении         ¦         </w:t>
      </w:r>
      <w:r>
        <w:t xml:space="preserve">      ¦</w:t>
      </w:r>
    </w:p>
    <w:p w:rsidR="00000000" w:rsidRDefault="0081248B">
      <w:pPr>
        <w:pStyle w:val="HTML"/>
      </w:pPr>
      <w:r>
        <w:t>¦   ¦требуемой степени осушки, не менее, ч                ¦               ¦</w:t>
      </w:r>
    </w:p>
    <w:p w:rsidR="00000000" w:rsidRDefault="0081248B">
      <w:pPr>
        <w:pStyle w:val="HTML"/>
      </w:pPr>
      <w:r>
        <w:t>+---+-----------------------------------------------------+---------------+</w:t>
      </w:r>
    </w:p>
    <w:p w:rsidR="00000000" w:rsidRDefault="0081248B">
      <w:pPr>
        <w:pStyle w:val="HTML"/>
      </w:pPr>
      <w:r>
        <w:t>¦5  ¦Допускаемое рабочее давление, МПа                    ¦14,7           ¦</w:t>
      </w:r>
    </w:p>
    <w:p w:rsidR="00000000" w:rsidRDefault="0081248B">
      <w:pPr>
        <w:pStyle w:val="HTML"/>
      </w:pPr>
      <w:r>
        <w:t>+---+---------------</w:t>
      </w:r>
      <w:r>
        <w:t>--------------------------------------+---------------+</w:t>
      </w:r>
    </w:p>
    <w:p w:rsidR="00000000" w:rsidRDefault="0081248B">
      <w:pPr>
        <w:pStyle w:val="HTML"/>
      </w:pPr>
      <w:r>
        <w:t>¦6  ¦Масса (с запасными деталями и инструментом),         ¦25             ¦</w:t>
      </w:r>
    </w:p>
    <w:p w:rsidR="00000000" w:rsidRDefault="0081248B">
      <w:pPr>
        <w:pStyle w:val="HTML"/>
      </w:pPr>
      <w:r>
        <w:t>¦   ¦не более, кг                                         ¦               ¦</w:t>
      </w:r>
    </w:p>
    <w:p w:rsidR="00000000" w:rsidRDefault="0081248B">
      <w:pPr>
        <w:pStyle w:val="HTML"/>
      </w:pPr>
      <w:r>
        <w:t>+---+-------------------------------------------</w:t>
      </w:r>
      <w:r>
        <w:t>----------+---------------+</w:t>
      </w:r>
    </w:p>
    <w:p w:rsidR="00000000" w:rsidRDefault="0081248B">
      <w:pPr>
        <w:pStyle w:val="HTML"/>
      </w:pPr>
      <w:r>
        <w:t>¦7  ¦Габаритные размеры, мм                               ¦420 x 260 x 515¦</w:t>
      </w:r>
    </w:p>
    <w:p w:rsidR="00000000" w:rsidRDefault="0081248B">
      <w:pPr>
        <w:pStyle w:val="HTML"/>
      </w:pPr>
      <w:r>
        <w:t>----+-----------------------------------------------------+----------------</w:t>
      </w:r>
    </w:p>
    <w:p w:rsidR="00000000" w:rsidRDefault="00812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8B">
      <w:pPr>
        <w:pStyle w:val="right"/>
      </w:pPr>
      <w:r>
        <w:t>Источник - Приказ МВД России от 30.04.1996 № 234</w:t>
      </w:r>
    </w:p>
    <w:p w:rsidR="00000000" w:rsidRDefault="00812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ecy/osnovnye_texnicheskie_xarakteristiki_kislorodnogo_osushitelya_okn_m.htm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8B"/>
    <w:rsid w:val="0081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D8D2E-8217-4911-981A-6FB07D7C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cheskie_xarakteristiki_kislorodnogo_osushitelya_okn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технические характеристики кислородного осушителя ОКН-М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