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637">
      <w:pPr>
        <w:pStyle w:val="1"/>
        <w:rPr>
          <w:rFonts w:eastAsia="Times New Roman"/>
        </w:rPr>
      </w:pPr>
      <w:r>
        <w:rPr>
          <w:rFonts w:eastAsia="Times New Roman"/>
        </w:rPr>
        <w:t>Основные производственные показатели регулируемой организации в сфере теплоснабжения</w:t>
      </w:r>
    </w:p>
    <w:p w:rsidR="00000000" w:rsidRDefault="00480637">
      <w:pPr>
        <w:pStyle w:val="right"/>
      </w:pPr>
      <w:r>
        <w:t>Приложение 3.1 к Методическим указаниям по расчету регулируемых цен (тарифов) в сфере теплоснабжения</w:t>
      </w:r>
    </w:p>
    <w:p w:rsidR="00000000" w:rsidRDefault="00480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3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производственные </w:t>
      </w:r>
      <w:r>
        <w:rPr>
          <w:rFonts w:eastAsia="Times New Roman"/>
        </w:rPr>
        <w:t>показатели регулируемой организации</w:t>
      </w:r>
    </w:p>
    <w:p w:rsidR="00000000" w:rsidRDefault="00480637">
      <w:pPr>
        <w:pStyle w:val="HTML"/>
      </w:pPr>
      <w:r>
        <w:t>---------------------------------------------------------------------------</w:t>
      </w:r>
    </w:p>
    <w:p w:rsidR="00000000" w:rsidRDefault="00480637">
      <w:pPr>
        <w:pStyle w:val="HTML"/>
      </w:pPr>
      <w:r>
        <w:t>¦   N   ¦             Показатели              ¦ Единица  ¦Базовый¦ Период ¦</w:t>
      </w:r>
    </w:p>
    <w:p w:rsidR="00000000" w:rsidRDefault="00480637">
      <w:pPr>
        <w:pStyle w:val="HTML"/>
      </w:pPr>
      <w:r>
        <w:t>¦  п/п  ¦                                     ¦измерения ¦период ¦ре</w:t>
      </w:r>
      <w:r>
        <w:t>гули- ¦</w:t>
      </w:r>
    </w:p>
    <w:p w:rsidR="00000000" w:rsidRDefault="00480637">
      <w:pPr>
        <w:pStyle w:val="HTML"/>
      </w:pPr>
      <w:r>
        <w:t>¦       ¦                                     ¦          ¦       ¦рования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 1   ¦                  2                  ¦    3     ¦   4   ¦   5    ¦</w:t>
      </w:r>
    </w:p>
    <w:p w:rsidR="00000000" w:rsidRDefault="00480637">
      <w:pPr>
        <w:pStyle w:val="HTML"/>
      </w:pPr>
      <w:r>
        <w:t>+-------+-----------</w:t>
      </w:r>
      <w:r>
        <w:t>--------------------------+----------+-------+--------+</w:t>
      </w:r>
    </w:p>
    <w:p w:rsidR="00000000" w:rsidRDefault="00480637">
      <w:pPr>
        <w:pStyle w:val="HTML"/>
      </w:pPr>
      <w:r>
        <w:t>¦   1   ¦Протяженность тепловых сетей в 2-    ¦    км    ¦       ¦        ¦</w:t>
      </w:r>
    </w:p>
    <w:p w:rsidR="00000000" w:rsidRDefault="00480637">
      <w:pPr>
        <w:pStyle w:val="HTML"/>
      </w:pPr>
      <w:r>
        <w:t>¦       ¦трубном исчислении, в том числе:     ¦          ¦       ¦        ¦</w:t>
      </w:r>
    </w:p>
    <w:p w:rsidR="00000000" w:rsidRDefault="00480637">
      <w:pPr>
        <w:pStyle w:val="HTML"/>
      </w:pPr>
      <w:r>
        <w:t>+-------+-------------------------------------+-</w:t>
      </w:r>
      <w:r>
        <w:t>---------+-------+--------+</w:t>
      </w:r>
    </w:p>
    <w:p w:rsidR="00000000" w:rsidRDefault="00480637">
      <w:pPr>
        <w:pStyle w:val="HTML"/>
      </w:pPr>
      <w:r>
        <w:t>¦  1.1  ¦Надземная (наземная) прокладка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1.1.1 ¦50 - 250 мм 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1.1.2 ¦251 - 400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 xml:space="preserve">¦ 1.1.3 ¦401 - 550 мм       </w:t>
      </w:r>
      <w:r>
        <w:t xml:space="preserve">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1.1.4 ¦551 - 700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</w:t>
      </w:r>
      <w:r>
        <w:t>-+-------+--------+</w:t>
      </w:r>
    </w:p>
    <w:p w:rsidR="00000000" w:rsidRDefault="00480637">
      <w:pPr>
        <w:pStyle w:val="HTML"/>
      </w:pPr>
      <w:r>
        <w:t>¦ 1.1.5 ¦701 мм и выше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1.2  ¦Подземная прокладка, в том числе:    ¦    км    ¦       ¦        ¦</w:t>
      </w:r>
    </w:p>
    <w:p w:rsidR="00000000" w:rsidRDefault="00480637">
      <w:pPr>
        <w:pStyle w:val="HTML"/>
      </w:pPr>
      <w:r>
        <w:t>+-------</w:t>
      </w:r>
      <w:r>
        <w:t>+-------------------------------------+----------+-------+--------+</w:t>
      </w:r>
    </w:p>
    <w:p w:rsidR="00000000" w:rsidRDefault="00480637">
      <w:pPr>
        <w:pStyle w:val="HTML"/>
      </w:pPr>
      <w:r>
        <w:t>¦ 1.2.1 ¦канальная прокладка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¦1.2.1.1¦50 - 250 мм 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 xml:space="preserve">¦1.2.1.2¦251 - 400 мм       </w:t>
      </w:r>
      <w:r>
        <w:t xml:space="preserve">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¦1.2.1.3¦401 - 550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</w:t>
      </w:r>
      <w:r>
        <w:t>-+-------+--------+</w:t>
      </w:r>
    </w:p>
    <w:p w:rsidR="00000000" w:rsidRDefault="00480637">
      <w:pPr>
        <w:pStyle w:val="HTML"/>
      </w:pPr>
      <w:r>
        <w:t>¦1.2.1.4¦551 - 700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¦1.2.1.5¦701 мм и выше                        ¦    км    ¦       ¦        ¦</w:t>
      </w:r>
    </w:p>
    <w:p w:rsidR="00000000" w:rsidRDefault="00480637">
      <w:pPr>
        <w:pStyle w:val="HTML"/>
      </w:pPr>
      <w:r>
        <w:t>+-------</w:t>
      </w:r>
      <w:r>
        <w:t>+-------------------------------------+----------+-------+--------+</w:t>
      </w:r>
    </w:p>
    <w:p w:rsidR="00000000" w:rsidRDefault="00480637">
      <w:pPr>
        <w:pStyle w:val="HTML"/>
      </w:pPr>
      <w:r>
        <w:t>¦ 1.2.2 ¦бесканальная прокладка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 xml:space="preserve">¦1.2.2.1¦50 - 250 мм                </w:t>
      </w:r>
      <w:r>
        <w:t xml:space="preserve">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¦1.2.2.2¦251 - 400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</w:t>
      </w:r>
      <w:r>
        <w:t>-+--------+</w:t>
      </w:r>
    </w:p>
    <w:p w:rsidR="00000000" w:rsidRDefault="00480637">
      <w:pPr>
        <w:pStyle w:val="HTML"/>
      </w:pPr>
      <w:r>
        <w:t>¦1.2.2.3¦401 - 550 мм 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¦1.2.2.4¦551 - 700 мм                         ¦    км    ¦       ¦        ¦</w:t>
      </w:r>
    </w:p>
    <w:p w:rsidR="00000000" w:rsidRDefault="00480637">
      <w:pPr>
        <w:pStyle w:val="HTML"/>
      </w:pPr>
      <w:r>
        <w:t>+-------+-------</w:t>
      </w:r>
      <w:r>
        <w:t>------------------------------+----------+-------+--------+</w:t>
      </w:r>
    </w:p>
    <w:p w:rsidR="00000000" w:rsidRDefault="00480637">
      <w:pPr>
        <w:pStyle w:val="HTML"/>
      </w:pPr>
      <w:r>
        <w:lastRenderedPageBreak/>
        <w:t>¦1.2.2.5¦701 мм и выше                        ¦    км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 xml:space="preserve">¦   2   ¦Источники тепловой энергии с       </w:t>
      </w:r>
      <w:r>
        <w:t xml:space="preserve">  ¦          ¦       ¦        ¦</w:t>
      </w:r>
    </w:p>
    <w:p w:rsidR="00000000" w:rsidRDefault="00480637">
      <w:pPr>
        <w:pStyle w:val="HTML"/>
      </w:pPr>
      <w:r>
        <w:t>¦       ¦установленной генерирующей мощностью ¦          ¦       ¦        ¦</w:t>
      </w:r>
    </w:p>
    <w:p w:rsidR="00000000" w:rsidRDefault="00480637">
      <w:pPr>
        <w:pStyle w:val="HTML"/>
      </w:pPr>
      <w:r>
        <w:t>¦       ¦25 МВт и более             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</w:t>
      </w:r>
      <w:r>
        <w:t>--+</w:t>
      </w:r>
    </w:p>
    <w:p w:rsidR="00000000" w:rsidRDefault="00480637">
      <w:pPr>
        <w:pStyle w:val="HTML"/>
      </w:pPr>
      <w:r>
        <w:t>¦  2.1  ¦Источник тепловой энергии 1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2.1.1 ¦Установленная тепловая мощность 1    ¦  Гкал/ч  ¦       ¦        ¦</w:t>
      </w:r>
    </w:p>
    <w:p w:rsidR="00000000" w:rsidRDefault="00480637">
      <w:pPr>
        <w:pStyle w:val="HTML"/>
      </w:pPr>
      <w:r>
        <w:t xml:space="preserve">¦       </w:t>
      </w:r>
      <w:r>
        <w:t>¦источника тепловой энергии 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...  ¦и т.д.                               ¦          ¦       ¦        ¦</w:t>
      </w:r>
    </w:p>
    <w:p w:rsidR="00000000" w:rsidRDefault="00480637">
      <w:pPr>
        <w:pStyle w:val="HTML"/>
      </w:pPr>
      <w:r>
        <w:t>+-------+---------------------------</w:t>
      </w:r>
      <w:r>
        <w:t>----------+----------+-------+--------+</w:t>
      </w:r>
    </w:p>
    <w:p w:rsidR="00000000" w:rsidRDefault="00480637">
      <w:pPr>
        <w:pStyle w:val="HTML"/>
      </w:pPr>
      <w:r>
        <w:t>¦   3   ¦Источники тепловой энергии с         ¦          ¦       ¦        ¦</w:t>
      </w:r>
    </w:p>
    <w:p w:rsidR="00000000" w:rsidRDefault="00480637">
      <w:pPr>
        <w:pStyle w:val="HTML"/>
      </w:pPr>
      <w:r>
        <w:t>¦       ¦установленной генерирующей мощностью ¦          ¦       ¦        ¦</w:t>
      </w:r>
    </w:p>
    <w:p w:rsidR="00000000" w:rsidRDefault="00480637">
      <w:pPr>
        <w:pStyle w:val="HTML"/>
      </w:pPr>
      <w:r>
        <w:t xml:space="preserve">¦       ¦менее 25 МВт                         ¦          ¦      </w:t>
      </w:r>
      <w:r>
        <w:t xml:space="preserve">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3.1  ¦Источник тепловой энергии 1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3.1.1 ¦Установ</w:t>
      </w:r>
      <w:r>
        <w:t>ленная тепловая мощность 1    ¦  Гкал/ч  ¦       ¦        ¦</w:t>
      </w:r>
    </w:p>
    <w:p w:rsidR="00000000" w:rsidRDefault="00480637">
      <w:pPr>
        <w:pStyle w:val="HTML"/>
      </w:pPr>
      <w:r>
        <w:t>¦       ¦источника тепловой энергии 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 xml:space="preserve">¦  ...  ¦и т.д.                             </w:t>
      </w:r>
      <w:r>
        <w:t xml:space="preserve">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 4   ¦Суммарная установленная мощность     ¦  Гкал/ч  ¦       ¦        ¦</w:t>
      </w:r>
    </w:p>
    <w:p w:rsidR="00000000" w:rsidRDefault="00480637">
      <w:pPr>
        <w:pStyle w:val="HTML"/>
      </w:pPr>
      <w:r>
        <w:t xml:space="preserve">¦       ¦источников тепловой энергии          ¦          ¦       ¦      </w:t>
      </w:r>
      <w:r>
        <w:t xml:space="preserve">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4.1  ¦в т.ч. ТЭЦ 25 МВт и более            ¦  Гкал/ч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4.2  ¦ТЭЦ менее 25 МВ</w:t>
      </w:r>
      <w:r>
        <w:t>т                     ¦          ¦       ¦        ¦</w:t>
      </w:r>
    </w:p>
    <w:p w:rsidR="00000000" w:rsidRDefault="00480637">
      <w:pPr>
        <w:pStyle w:val="HTML"/>
      </w:pPr>
      <w:r>
        <w:t>+-------+-------------------------------------+----------+-------+--------+</w:t>
      </w:r>
    </w:p>
    <w:p w:rsidR="00000000" w:rsidRDefault="00480637">
      <w:pPr>
        <w:pStyle w:val="HTML"/>
      </w:pPr>
      <w:r>
        <w:t>¦  4.3  ¦котельные                            ¦  Гкал/ч  ¦       ¦        ¦</w:t>
      </w:r>
    </w:p>
    <w:p w:rsidR="00000000" w:rsidRDefault="00480637">
      <w:pPr>
        <w:pStyle w:val="HTML"/>
      </w:pPr>
      <w:r>
        <w:t>+-------+-------------------------------------+-----</w:t>
      </w:r>
      <w:r>
        <w:t>-----+-------+--------+</w:t>
      </w:r>
    </w:p>
    <w:p w:rsidR="00000000" w:rsidRDefault="00480637">
      <w:pPr>
        <w:pStyle w:val="HTML"/>
      </w:pPr>
      <w:r>
        <w:t>¦  4.4  ¦электробойлерные                     ¦  Гкал/ч  ¦       ¦        ¦</w:t>
      </w:r>
    </w:p>
    <w:p w:rsidR="00000000" w:rsidRDefault="00480637">
      <w:pPr>
        <w:pStyle w:val="HTML"/>
      </w:pPr>
      <w:r>
        <w:t>--------+-------------------------------------+----------+-------+---------</w:t>
      </w:r>
    </w:p>
    <w:p w:rsidR="00000000" w:rsidRDefault="00480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37">
      <w:pPr>
        <w:pStyle w:val="just"/>
      </w:pPr>
      <w:r>
        <w:t>Примечание: заполняется по каждой системе теплоснабжения, если при установлении цен (тарифов) применяется такая дифференциация.</w:t>
      </w:r>
    </w:p>
    <w:p w:rsidR="00000000" w:rsidRDefault="00480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37">
      <w:pPr>
        <w:pStyle w:val="right"/>
      </w:pPr>
      <w:r>
        <w:t>Источник - Приказ ФСТ России от 13.06.2013 № 760-э</w:t>
      </w:r>
    </w:p>
    <w:p w:rsidR="00000000" w:rsidRDefault="00480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https://порядокправа.рф/obrazecy/osnovnye_proizvodstvennye_pokazateli_reguliruemoj_o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rganizacii_v_sfere_teplosnabzheniya.htm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37"/>
    <w:rsid w:val="0048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EA507-2C5E-4F74-9A0C-580B0845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roizvodstvennye_pokazateli_reguliruemoj_organizacii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5920</Characters>
  <Application>Microsoft Office Word</Application>
  <DocSecurity>0</DocSecurity>
  <Lines>49</Lines>
  <Paragraphs>13</Paragraphs>
  <ScaleCrop>false</ScaleCrop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производственные показатели регулируемой организации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