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8A5">
      <w:pPr>
        <w:pStyle w:val="1"/>
        <w:rPr>
          <w:rFonts w:eastAsia="Times New Roman"/>
        </w:rPr>
      </w:pPr>
      <w:r>
        <w:rPr>
          <w:rFonts w:eastAsia="Times New Roman"/>
        </w:rPr>
        <w:t>Основные агрегаты системы национальных счетов (годовая)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D428A5">
      <w:pPr>
        <w:pStyle w:val="left"/>
      </w:pPr>
      <w:r>
        <w:t>Код формата ЕЭК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F01.001.03</w:t>
      </w:r>
    </w:p>
    <w:p w:rsidR="00000000" w:rsidRDefault="00D428A5">
      <w:pPr>
        <w:pStyle w:val="left"/>
      </w:pPr>
      <w:r>
        <w:t>Периодичность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D428A5">
      <w:pPr>
        <w:pStyle w:val="left"/>
      </w:pPr>
      <w:r>
        <w:t>Срок предоставления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14 рабочих дней после срока, установленного национальными планами статистических работ</w:t>
      </w:r>
    </w:p>
    <w:p w:rsidR="00000000" w:rsidRDefault="00D428A5">
      <w:pPr>
        <w:pStyle w:val="left"/>
      </w:pPr>
      <w:r>
        <w:t>Код страны</w:t>
      </w:r>
    </w:p>
    <w:p w:rsidR="00000000" w:rsidRDefault="00D42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A5">
      <w:pPr>
        <w:pStyle w:val="left"/>
      </w:pPr>
      <w:r>
        <w:t>Год</w:t>
      </w:r>
    </w:p>
    <w:p w:rsidR="00000000" w:rsidRDefault="00D42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Основные агрегаты системы национальных счетов</w:t>
      </w:r>
    </w:p>
    <w:p w:rsidR="00000000" w:rsidRDefault="00D428A5">
      <w:pPr>
        <w:pStyle w:val="right"/>
      </w:pPr>
      <w:r>
        <w:t xml:space="preserve">(в текущих ценах; </w:t>
      </w:r>
      <w:r>
        <w:br/>
        <w:t>миллионов единиц национальной валюты)</w:t>
      </w:r>
    </w:p>
    <w:p w:rsidR="00000000" w:rsidRDefault="00D42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Код строки Год, предшествующий отчетному Отчетны</w:t>
      </w:r>
      <w:r>
        <w:rPr>
          <w:rFonts w:eastAsia="Times New Roman"/>
        </w:rPr>
        <w:t>й год А Б 1 2</w:t>
      </w:r>
    </w:p>
    <w:p w:rsidR="00000000" w:rsidRDefault="00D428A5">
      <w:pPr>
        <w:pStyle w:val="left"/>
      </w:pPr>
      <w:r>
        <w:t>Валовой внутренний продукт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428A5">
      <w:pPr>
        <w:pStyle w:val="left"/>
      </w:pPr>
      <w:r>
        <w:t>Первичные доходы, полученные от остального мира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428A5">
      <w:pPr>
        <w:pStyle w:val="left"/>
      </w:pPr>
      <w:r>
        <w:t>Первичные доходы, переданные остальному миру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428A5">
      <w:pPr>
        <w:pStyle w:val="left"/>
      </w:pPr>
      <w:r>
        <w:t>Валовой национальный доход (01 + 02 - 03)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04</w:t>
      </w:r>
    </w:p>
    <w:p w:rsidR="00000000" w:rsidRDefault="00D428A5">
      <w:pPr>
        <w:pStyle w:val="left"/>
      </w:pPr>
      <w:r>
        <w:t>Текущие трансферты, полученные от остального мира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428A5">
      <w:pPr>
        <w:pStyle w:val="left"/>
      </w:pPr>
      <w:r>
        <w:t>Текущие трансфе</w:t>
      </w:r>
      <w:r>
        <w:t>рты, переданные остальному миру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428A5">
      <w:pPr>
        <w:pStyle w:val="left"/>
      </w:pPr>
      <w:r>
        <w:t>Валовой национальный располагаемый доход (04 + 05 - 06)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D428A5">
      <w:pPr>
        <w:pStyle w:val="left"/>
      </w:pPr>
      <w:r>
        <w:t>Расходы на конечное потребление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D428A5">
      <w:pPr>
        <w:pStyle w:val="HTML"/>
      </w:pPr>
      <w:r>
        <w:t xml:space="preserve"> в т.ч.: - домашних</w:t>
      </w:r>
    </w:p>
    <w:p w:rsidR="00000000" w:rsidRDefault="00D428A5">
      <w:pPr>
        <w:pStyle w:val="HTML"/>
      </w:pPr>
      <w:r>
        <w:t>хозяйств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D428A5">
      <w:pPr>
        <w:pStyle w:val="HTML"/>
      </w:pPr>
      <w:r>
        <w:t xml:space="preserve">   - государственного</w:t>
      </w:r>
    </w:p>
    <w:p w:rsidR="00000000" w:rsidRDefault="00D428A5">
      <w:pPr>
        <w:pStyle w:val="HTML"/>
      </w:pPr>
      <w:r>
        <w:t>управления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428A5">
      <w:pPr>
        <w:pStyle w:val="HTML"/>
      </w:pPr>
      <w:r>
        <w:t xml:space="preserve">     в т.ч. на</w:t>
      </w:r>
    </w:p>
    <w:p w:rsidR="00000000" w:rsidRDefault="00D428A5">
      <w:pPr>
        <w:pStyle w:val="HTML"/>
      </w:pPr>
      <w:r>
        <w:t>индивидуальные</w:t>
      </w:r>
    </w:p>
    <w:p w:rsidR="00000000" w:rsidRDefault="00D428A5">
      <w:pPr>
        <w:pStyle w:val="HTML"/>
      </w:pPr>
      <w:r>
        <w:t>товары</w:t>
      </w:r>
    </w:p>
    <w:p w:rsidR="00000000" w:rsidRDefault="00D428A5">
      <w:pPr>
        <w:pStyle w:val="HTML"/>
      </w:pPr>
      <w:r>
        <w:t>и услуги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428A5">
      <w:pPr>
        <w:pStyle w:val="HTML"/>
      </w:pPr>
      <w:r>
        <w:t xml:space="preserve">     </w:t>
      </w:r>
      <w:r>
        <w:t>на коллективные</w:t>
      </w:r>
    </w:p>
    <w:p w:rsidR="00000000" w:rsidRDefault="00D428A5">
      <w:pPr>
        <w:pStyle w:val="HTML"/>
      </w:pPr>
      <w:r>
        <w:t>услуги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428A5">
      <w:pPr>
        <w:pStyle w:val="HTML"/>
      </w:pPr>
      <w:r>
        <w:t xml:space="preserve">   - некоммерческих</w:t>
      </w:r>
    </w:p>
    <w:p w:rsidR="00000000" w:rsidRDefault="00D428A5">
      <w:pPr>
        <w:pStyle w:val="HTML"/>
      </w:pPr>
      <w:r>
        <w:t>организаций,</w:t>
      </w:r>
    </w:p>
    <w:p w:rsidR="00000000" w:rsidRDefault="00D428A5">
      <w:pPr>
        <w:pStyle w:val="HTML"/>
      </w:pPr>
      <w:r>
        <w:t>обслуживающих</w:t>
      </w:r>
    </w:p>
    <w:p w:rsidR="00000000" w:rsidRDefault="00D428A5">
      <w:pPr>
        <w:pStyle w:val="HTML"/>
      </w:pPr>
      <w:r>
        <w:t>домашние</w:t>
      </w:r>
    </w:p>
    <w:p w:rsidR="00000000" w:rsidRDefault="00D428A5">
      <w:pPr>
        <w:pStyle w:val="HTML"/>
      </w:pPr>
      <w:r>
        <w:t>хозяйства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D428A5">
      <w:pPr>
        <w:pStyle w:val="left"/>
      </w:pPr>
      <w:r>
        <w:t>Валовое национальное сбережение (07 - 08)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D428A5">
      <w:pPr>
        <w:pStyle w:val="left"/>
      </w:pPr>
      <w:r>
        <w:t>Капитальные трансферты, полученные от остального мира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D428A5">
      <w:pPr>
        <w:pStyle w:val="left"/>
      </w:pPr>
      <w:r>
        <w:t>Капитальные трансферты, переданные остальному миру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D428A5">
      <w:pPr>
        <w:pStyle w:val="left"/>
      </w:pPr>
      <w:r>
        <w:t>Валовое накопление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D428A5">
      <w:pPr>
        <w:pStyle w:val="HTML"/>
      </w:pPr>
      <w:r>
        <w:t xml:space="preserve"> в т.ч.: - валовое</w:t>
      </w:r>
    </w:p>
    <w:p w:rsidR="00000000" w:rsidRDefault="00D428A5">
      <w:pPr>
        <w:pStyle w:val="HTML"/>
      </w:pPr>
      <w:r>
        <w:t>накопление основного</w:t>
      </w:r>
    </w:p>
    <w:p w:rsidR="00000000" w:rsidRDefault="00D428A5">
      <w:pPr>
        <w:pStyle w:val="HTML"/>
      </w:pPr>
      <w:r>
        <w:t>капитала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D428A5">
      <w:pPr>
        <w:pStyle w:val="HTML"/>
      </w:pPr>
      <w:r>
        <w:t xml:space="preserve">   - изменение</w:t>
      </w:r>
    </w:p>
    <w:p w:rsidR="00000000" w:rsidRDefault="00D428A5">
      <w:pPr>
        <w:pStyle w:val="HTML"/>
      </w:pPr>
      <w:r>
        <w:t>запасов</w:t>
      </w:r>
    </w:p>
    <w:p w:rsidR="00000000" w:rsidRDefault="00D428A5">
      <w:pPr>
        <w:pStyle w:val="HTML"/>
      </w:pPr>
      <w:r>
        <w:t>материальных</w:t>
      </w:r>
    </w:p>
    <w:p w:rsidR="00000000" w:rsidRDefault="00D428A5">
      <w:pPr>
        <w:pStyle w:val="HTML"/>
      </w:pPr>
      <w:r>
        <w:t>оборотных средств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D428A5">
      <w:pPr>
        <w:pStyle w:val="HTML"/>
      </w:pPr>
      <w:r>
        <w:t xml:space="preserve">   - чистое</w:t>
      </w:r>
    </w:p>
    <w:p w:rsidR="00000000" w:rsidRDefault="00D428A5">
      <w:pPr>
        <w:pStyle w:val="HTML"/>
      </w:pPr>
      <w:r>
        <w:t>приобретение</w:t>
      </w:r>
    </w:p>
    <w:p w:rsidR="00000000" w:rsidRDefault="00D428A5">
      <w:pPr>
        <w:pStyle w:val="HTML"/>
      </w:pPr>
      <w:r>
        <w:t>ценностей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D428A5">
      <w:pPr>
        <w:pStyle w:val="left"/>
      </w:pPr>
      <w:r>
        <w:t>Потребление основного капитала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D428A5">
      <w:pPr>
        <w:pStyle w:val="left"/>
      </w:pPr>
      <w:r>
        <w:t>Чистое приобретение непроизведенных нефинансовых акти</w:t>
      </w:r>
      <w:r>
        <w:t>вов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D428A5">
      <w:pPr>
        <w:pStyle w:val="left"/>
      </w:pPr>
      <w:r>
        <w:t>Статистическое расхождение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D428A5">
      <w:pPr>
        <w:pStyle w:val="left"/>
      </w:pPr>
      <w:r>
        <w:t>Чистое национальное кредитование (+), заимствование (-) (14 + 15 - 16 - 17 - 22 - 23)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D428A5">
      <w:pPr>
        <w:pStyle w:val="left"/>
      </w:pPr>
      <w:r>
        <w:t>Экспорт товаров и услуг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D428A5">
      <w:pPr>
        <w:pStyle w:val="left"/>
      </w:pPr>
      <w:r>
        <w:t>Импорт товаров и услуг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D428A5">
      <w:pPr>
        <w:pStyle w:val="left"/>
      </w:pPr>
      <w:r>
        <w:t>Сальдо по текущим операциям с остальным миром (03 - 02 + 06 - 05 + 26 - 25)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D428A5">
      <w:pPr>
        <w:pStyle w:val="left"/>
      </w:pPr>
      <w:r>
        <w:t>Пояснения уполномоченного органа:</w:t>
      </w:r>
    </w:p>
    <w:p w:rsidR="00000000" w:rsidRDefault="00D428A5">
      <w:pPr>
        <w:pStyle w:val="left"/>
      </w:pPr>
      <w:r>
        <w:t>Контактное лицо</w:t>
      </w:r>
    </w:p>
    <w:p w:rsidR="00000000" w:rsidRDefault="00D42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A5">
      <w:pPr>
        <w:pStyle w:val="left"/>
      </w:pPr>
      <w:r>
        <w:t>Электронная почта</w:t>
      </w:r>
    </w:p>
    <w:p w:rsidR="00000000" w:rsidRDefault="00D428A5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D428A5">
      <w:pPr>
        <w:pStyle w:val="left"/>
      </w:pPr>
      <w:r>
        <w:t>Телефон</w:t>
      </w:r>
    </w:p>
    <w:p w:rsidR="00000000" w:rsidRDefault="00D42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A5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D42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https://порядокправа.рф/obrazecy/osnovnye_agregaty_sistemy_nacionalnyx_schetov_godovaya.htm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A5"/>
    <w:rsid w:val="00D4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2D867-89A6-4D28-9B78-5327B350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agregaty_sistemy_nacionalnyx_schetov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агрегаты системы национальных счетов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2022-08-11T07:39:00Z</dcterms:created>
  <dcterms:modified xsi:type="dcterms:W3CDTF">2022-08-11T07:39:00Z</dcterms:modified>
</cp:coreProperties>
</file>