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770D">
      <w:pPr>
        <w:pStyle w:val="1"/>
        <w:rPr>
          <w:rFonts w:eastAsia="Times New Roman"/>
        </w:rPr>
      </w:pPr>
      <w:r>
        <w:rPr>
          <w:rFonts w:eastAsia="Times New Roman"/>
        </w:rPr>
        <w:t>Определение инструмента хеджирования валютных рисков компании</w:t>
      </w:r>
    </w:p>
    <w:p w:rsidR="00000000" w:rsidRDefault="007B770D">
      <w:pPr>
        <w:pStyle w:val="3"/>
        <w:rPr>
          <w:rFonts w:eastAsia="Times New Roman"/>
        </w:rPr>
      </w:pPr>
      <w:r>
        <w:rPr>
          <w:rFonts w:eastAsia="Times New Roman"/>
        </w:rPr>
        <w:t>Определение инструмента хеджирования</w:t>
      </w:r>
    </w:p>
    <w:p w:rsidR="00000000" w:rsidRDefault="007B770D">
      <w:pPr>
        <w:pStyle w:val="HTML"/>
      </w:pPr>
      <w:r>
        <w:t>-----------------------------------------------------------------------------</w:t>
      </w:r>
    </w:p>
    <w:p w:rsidR="00000000" w:rsidRDefault="007B770D">
      <w:pPr>
        <w:pStyle w:val="HTML"/>
      </w:pPr>
      <w:r>
        <w:t xml:space="preserve">¦  </w:t>
      </w:r>
      <w:r>
        <w:t>Вывод данных ¦ Вывод анализируемых данных¦       Опции по действиям      ¦</w:t>
      </w:r>
    </w:p>
    <w:p w:rsidR="00000000" w:rsidRDefault="007B770D">
      <w:pPr>
        <w:pStyle w:val="HTML"/>
      </w:pPr>
      <w:r>
        <w:t>¦               ¦        для компании       ¦       (покупка/продажа)       ¦</w:t>
      </w:r>
    </w:p>
    <w:p w:rsidR="00000000" w:rsidRDefault="007B770D">
      <w:pPr>
        <w:pStyle w:val="HTML"/>
      </w:pPr>
      <w:r>
        <w:t>¦               +---------------------------+-------------------------------+</w:t>
      </w:r>
    </w:p>
    <w:p w:rsidR="00000000" w:rsidRDefault="007B770D">
      <w:pPr>
        <w:pStyle w:val="HTML"/>
      </w:pPr>
      <w:r>
        <w:t>¦               ¦Положите</w:t>
      </w:r>
      <w:r>
        <w:t>льный¦Отрицательный¦Форвард¦Опцион¦Своп¦Нейтральная¦</w:t>
      </w:r>
    </w:p>
    <w:p w:rsidR="00000000" w:rsidRDefault="007B770D">
      <w:pPr>
        <w:pStyle w:val="HTML"/>
      </w:pPr>
      <w:r>
        <w:t>¦               ¦             ¦             ¦       ¦ колл/¦    ¦  позиция  ¦</w:t>
      </w:r>
    </w:p>
    <w:p w:rsidR="00000000" w:rsidRDefault="007B770D">
      <w:pPr>
        <w:pStyle w:val="HTML"/>
      </w:pPr>
      <w:r>
        <w:t>¦               ¦             ¦             ¦       ¦  пут ¦    ¦           ¦</w:t>
      </w:r>
    </w:p>
    <w:p w:rsidR="00000000" w:rsidRDefault="007B770D">
      <w:pPr>
        <w:pStyle w:val="HTML"/>
      </w:pPr>
      <w:r>
        <w:t>+---------------+-------------+-------------+--</w:t>
      </w:r>
      <w:r>
        <w:t>-----+------+----+-----------+</w:t>
      </w:r>
    </w:p>
    <w:p w:rsidR="00000000" w:rsidRDefault="007B770D">
      <w:pPr>
        <w:pStyle w:val="HTML"/>
      </w:pPr>
      <w:r>
        <w:t>¦ Статистические¦             ¦             ¦       ¦      ¦    ¦           ¦</w:t>
      </w:r>
    </w:p>
    <w:p w:rsidR="00000000" w:rsidRDefault="007B770D">
      <w:pPr>
        <w:pStyle w:val="HTML"/>
      </w:pPr>
      <w:r>
        <w:t>¦     данные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</w:t>
      </w:r>
      <w:r>
        <w:t>-------+</w:t>
      </w:r>
    </w:p>
    <w:p w:rsidR="00000000" w:rsidRDefault="007B770D">
      <w:pPr>
        <w:pStyle w:val="HTML"/>
      </w:pPr>
      <w:r>
        <w:t>¦       1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>¦       2       ¦             ¦             ¦       ¦      ¦    ¦           ¦</w:t>
      </w:r>
    </w:p>
    <w:p w:rsidR="00000000" w:rsidRDefault="007B770D">
      <w:pPr>
        <w:pStyle w:val="HTML"/>
      </w:pPr>
      <w:r>
        <w:t>+------------</w:t>
      </w:r>
      <w:r>
        <w:t>---+-------------+-------------+-------+------+----+-----------+</w:t>
      </w:r>
    </w:p>
    <w:p w:rsidR="00000000" w:rsidRDefault="007B770D">
      <w:pPr>
        <w:pStyle w:val="HTML"/>
      </w:pPr>
      <w:r>
        <w:t>¦       3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 xml:space="preserve">¦Фундаментальные¦             ¦    </w:t>
      </w:r>
      <w:r>
        <w:t xml:space="preserve">         ¦       ¦      ¦    ¦           ¦</w:t>
      </w:r>
    </w:p>
    <w:p w:rsidR="00000000" w:rsidRDefault="007B770D">
      <w:pPr>
        <w:pStyle w:val="HTML"/>
      </w:pPr>
      <w:r>
        <w:t>¦     данные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 xml:space="preserve">¦       1       ¦             ¦             ¦       ¦    </w:t>
      </w:r>
      <w:r>
        <w:t xml:space="preserve">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>¦       2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>¦</w:t>
      </w:r>
      <w:r>
        <w:t xml:space="preserve">       3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>¦  Технические  ¦             ¦             ¦       ¦      ¦    ¦           ¦</w:t>
      </w:r>
    </w:p>
    <w:p w:rsidR="00000000" w:rsidRDefault="007B770D">
      <w:pPr>
        <w:pStyle w:val="HTML"/>
      </w:pPr>
      <w:r>
        <w:t xml:space="preserve">¦     данные    ¦     </w:t>
      </w:r>
      <w:r>
        <w:t xml:space="preserve">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>¦       1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</w:t>
      </w:r>
      <w:r>
        <w:t>+-------+------+----+-----------+</w:t>
      </w:r>
    </w:p>
    <w:p w:rsidR="00000000" w:rsidRDefault="007B770D">
      <w:pPr>
        <w:pStyle w:val="HTML"/>
      </w:pPr>
      <w:r>
        <w:t>¦       2       ¦             ¦             ¦       ¦      ¦    ¦           ¦</w:t>
      </w:r>
    </w:p>
    <w:p w:rsidR="00000000" w:rsidRDefault="007B770D">
      <w:pPr>
        <w:pStyle w:val="HTML"/>
      </w:pPr>
      <w:r>
        <w:t>+---------------+-------------+-------------+-------+------+----+-----------+</w:t>
      </w:r>
    </w:p>
    <w:p w:rsidR="00000000" w:rsidRDefault="007B770D">
      <w:pPr>
        <w:pStyle w:val="HTML"/>
      </w:pPr>
      <w:r>
        <w:t xml:space="preserve">¦       3       ¦             ¦             ¦       ¦      ¦    ¦ </w:t>
      </w:r>
      <w:r>
        <w:t xml:space="preserve">          ¦</w:t>
      </w:r>
    </w:p>
    <w:p w:rsidR="00000000" w:rsidRDefault="007B770D">
      <w:pPr>
        <w:pStyle w:val="HTML"/>
      </w:pPr>
      <w:r>
        <w:t>----------------+-------------+-------------+-------+------+----+------------</w:t>
      </w:r>
    </w:p>
    <w:p w:rsidR="00000000" w:rsidRDefault="007B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770D">
      <w:pPr>
        <w:pStyle w:val="right"/>
      </w:pPr>
      <w:r>
        <w:t>Источник - "Международная экономика", 2011, № 9</w:t>
      </w:r>
    </w:p>
    <w:p w:rsidR="00000000" w:rsidRDefault="007B7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https://порядокправа.рф/obrazecy/opredelenie_instrumenta_xedzhirovaniya_valyutnyx_riskov_kompanii.htm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70D"/>
    <w:rsid w:val="007B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E61D73-6C9D-4904-9C34-3EF4EFF9E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instrumenta_xedzhirovaniya_valyutnyx_riskov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инструмента хеджирования валютных рисков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2022-08-11T07:13:00Z</dcterms:created>
  <dcterms:modified xsi:type="dcterms:W3CDTF">2022-08-11T07:13:00Z</dcterms:modified>
</cp:coreProperties>
</file>