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4DE5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 и материалов, прилагаемых к итоговому финансовому отчету политической партии/регионального отделения политической партии при проведении выборов депутатов </w:t>
      </w:r>
      <w:r>
        <w:rPr>
          <w:rFonts w:eastAsia="Times New Roman"/>
        </w:rPr>
        <w:t>Государственной Думы Федерального Собрания Российской Федерации. Форма № 6</w:t>
      </w:r>
    </w:p>
    <w:p w:rsidR="00000000" w:rsidRDefault="00474DE5">
      <w:pPr>
        <w:pStyle w:val="right"/>
      </w:pPr>
      <w:r>
        <w:t>Приложение N 13 к Инструкции о порядке формирования и расходования денежных средств избирательных фондов политических партий, региональных отделений политических партий при проведен</w:t>
      </w:r>
      <w:r>
        <w:t>ии выборов депутатов Государственной Думы Федерального Собрания Российской Федерации,</w:t>
      </w:r>
    </w:p>
    <w:p w:rsidR="00000000" w:rsidRDefault="00474DE5">
      <w:pPr>
        <w:pStyle w:val="right"/>
        <w:spacing w:after="240" w:afterAutospacing="0"/>
      </w:pPr>
      <w:r>
        <w:t xml:space="preserve">утвержденной 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 xml:space="preserve">от 12 мая 2011 г. N 10/87-6 </w:t>
      </w:r>
    </w:p>
    <w:p w:rsidR="00000000" w:rsidRDefault="00474DE5">
      <w:pPr>
        <w:pStyle w:val="right"/>
        <w:spacing w:after="240" w:afterAutospacing="0"/>
      </w:pPr>
      <w:r>
        <w:t xml:space="preserve">Форма N 6 </w:t>
      </w:r>
    </w:p>
    <w:p w:rsidR="00000000" w:rsidRDefault="00474DE5">
      <w:pPr>
        <w:pStyle w:val="HTML"/>
      </w:pPr>
      <w:r>
        <w:t xml:space="preserve">                                   Опись</w:t>
      </w:r>
    </w:p>
    <w:p w:rsidR="00000000" w:rsidRDefault="00474DE5">
      <w:pPr>
        <w:pStyle w:val="HTML"/>
      </w:pPr>
      <w:r>
        <w:t>до</w:t>
      </w:r>
      <w:r>
        <w:t>кументов и материалов, прилагаемых к итоговому</w:t>
      </w:r>
    </w:p>
    <w:p w:rsidR="00000000" w:rsidRDefault="00474DE5">
      <w:pPr>
        <w:pStyle w:val="HTML"/>
      </w:pPr>
      <w:r>
        <w:t>финансовому отчету политической партии/регионального</w:t>
      </w:r>
    </w:p>
    <w:p w:rsidR="00000000" w:rsidRDefault="00474DE5">
      <w:pPr>
        <w:pStyle w:val="HTML"/>
      </w:pPr>
      <w:r>
        <w:t>отделения политической партии при проведении выборов</w:t>
      </w:r>
    </w:p>
    <w:p w:rsidR="00000000" w:rsidRDefault="00474DE5">
      <w:pPr>
        <w:pStyle w:val="HTML"/>
      </w:pPr>
      <w:r>
        <w:t>депутатов Государственной Думы Федерального</w:t>
      </w:r>
    </w:p>
    <w:p w:rsidR="00000000" w:rsidRDefault="00474DE5">
      <w:pPr>
        <w:pStyle w:val="HTML"/>
      </w:pPr>
      <w:r>
        <w:t>Собрания Российской Федерации</w:t>
      </w:r>
    </w:p>
    <w:p w:rsidR="00000000" w:rsidRDefault="00474DE5">
      <w:pPr>
        <w:pStyle w:val="HTML"/>
      </w:pPr>
    </w:p>
    <w:p w:rsidR="00000000" w:rsidRDefault="00474DE5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474DE5">
      <w:pPr>
        <w:pStyle w:val="HTML"/>
      </w:pPr>
      <w:r>
        <w:t>¦ N ¦  Наименование  ¦    Дата   ¦Количество¦ Место нахождения ¦Примечание¦</w:t>
      </w:r>
    </w:p>
    <w:p w:rsidR="00000000" w:rsidRDefault="00474DE5">
      <w:pPr>
        <w:pStyle w:val="HTML"/>
      </w:pPr>
      <w:r>
        <w:t>¦п/п¦                ¦ документа ¦  листов  ¦    документа     ¦          ¦</w:t>
      </w:r>
    </w:p>
    <w:p w:rsidR="00000000" w:rsidRDefault="00474DE5">
      <w:pPr>
        <w:pStyle w:val="HTML"/>
      </w:pPr>
      <w:r>
        <w:t xml:space="preserve">¦   ¦                ¦           ¦ документа¦   (папка, </w:t>
      </w:r>
      <w:r>
        <w:t>том,   ¦          ¦</w:t>
      </w:r>
    </w:p>
    <w:p w:rsidR="00000000" w:rsidRDefault="00474DE5">
      <w:pPr>
        <w:pStyle w:val="HTML"/>
      </w:pPr>
      <w:r>
        <w:t>¦   ¦                ¦           ¦          ¦    страница)     ¦          ¦</w:t>
      </w:r>
    </w:p>
    <w:p w:rsidR="00000000" w:rsidRDefault="00474DE5">
      <w:pPr>
        <w:pStyle w:val="HTML"/>
      </w:pPr>
      <w:r>
        <w:t>+---+----------------+-----------+----------+------------------+----------+</w:t>
      </w:r>
    </w:p>
    <w:p w:rsidR="00000000" w:rsidRDefault="00474DE5">
      <w:pPr>
        <w:pStyle w:val="HTML"/>
      </w:pPr>
      <w:r>
        <w:t>¦ 1 ¦        2       ¦     3     ¦    4     ¦        5         ¦     6    ¦</w:t>
      </w:r>
    </w:p>
    <w:p w:rsidR="00000000" w:rsidRDefault="00474DE5">
      <w:pPr>
        <w:pStyle w:val="HTML"/>
      </w:pPr>
      <w:r>
        <w:t>+---+---</w:t>
      </w:r>
      <w:r>
        <w:t>-------------+-----------+----------+------------------+----------+</w:t>
      </w:r>
    </w:p>
    <w:p w:rsidR="00000000" w:rsidRDefault="00474DE5">
      <w:pPr>
        <w:pStyle w:val="HTML"/>
      </w:pPr>
      <w:r>
        <w:t>¦   ¦                ¦           ¦          ¦                  ¦          ¦</w:t>
      </w:r>
    </w:p>
    <w:p w:rsidR="00000000" w:rsidRDefault="00474DE5">
      <w:pPr>
        <w:pStyle w:val="HTML"/>
      </w:pPr>
      <w:r>
        <w:t>----+----------------+-----------+----------+------------------+-----------</w:t>
      </w:r>
    </w:p>
    <w:p w:rsidR="00000000" w:rsidRDefault="00474DE5">
      <w:pPr>
        <w:pStyle w:val="HTML"/>
      </w:pPr>
    </w:p>
    <w:p w:rsidR="00000000" w:rsidRDefault="00474DE5">
      <w:pPr>
        <w:pStyle w:val="HTML"/>
      </w:pPr>
      <w:r>
        <w:t>Уполномоченный представитель</w:t>
      </w:r>
    </w:p>
    <w:p w:rsidR="00000000" w:rsidRDefault="00474DE5">
      <w:pPr>
        <w:pStyle w:val="HTML"/>
      </w:pPr>
      <w:r>
        <w:t>по фин</w:t>
      </w:r>
      <w:r>
        <w:t>ансовым вопросам политической</w:t>
      </w:r>
    </w:p>
    <w:p w:rsidR="00000000" w:rsidRDefault="00474DE5">
      <w:pPr>
        <w:pStyle w:val="HTML"/>
      </w:pPr>
      <w:r>
        <w:t>партии/регионального отделения</w:t>
      </w:r>
    </w:p>
    <w:p w:rsidR="00000000" w:rsidRDefault="00474DE5">
      <w:pPr>
        <w:pStyle w:val="HTML"/>
      </w:pPr>
      <w:r>
        <w:t>политической партии                      __________________________________</w:t>
      </w:r>
    </w:p>
    <w:p w:rsidR="00000000" w:rsidRDefault="00474DE5">
      <w:pPr>
        <w:pStyle w:val="HTML"/>
      </w:pPr>
      <w:r>
        <w:t>МП     (подпись, дата, инициалы, фамилия)</w:t>
      </w:r>
    </w:p>
    <w:p w:rsidR="00000000" w:rsidRDefault="00474D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DE5">
      <w:pPr>
        <w:pStyle w:val="right"/>
      </w:pPr>
      <w:r>
        <w:t>Источник - Постановление ЦИК России от 12.05.2011 № 10/87-6</w:t>
      </w:r>
    </w:p>
    <w:p w:rsidR="00000000" w:rsidRDefault="00474D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https://порядокправа.рф/obrazecy/opis_dokumentov_i_materialov_prilagaemyx_k_itogovomu_finansovomu_otchetu_politicheskoj_partii_region.htm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DE5"/>
    <w:rsid w:val="0047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0D0B93-BBD1-4A6D-A2C5-2AABA9334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i_materialov_prilagaemyx_k_itogovomu_finansovomu_otchetu_politicheskoj_partii_reg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и материалов, прилагаемых к итоговому финансовому отчету политической партии/регионального отделения политической партии при проведении выборов депутатов Государственной Думы Федерального Собрания Российской Федерации.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2022-08-11T02:14:00Z</dcterms:created>
  <dcterms:modified xsi:type="dcterms:W3CDTF">2022-08-11T02:14:00Z</dcterms:modified>
</cp:coreProperties>
</file>