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582">
      <w:pPr>
        <w:pStyle w:val="1"/>
        <w:rPr>
          <w:rFonts w:eastAsia="Times New Roman"/>
        </w:rPr>
      </w:pPr>
      <w:r>
        <w:rPr>
          <w:rFonts w:eastAsia="Times New Roman"/>
        </w:rPr>
        <w:t>Оговорка об уменьшении суммы гарантии</w:t>
      </w:r>
    </w:p>
    <w:p w:rsidR="00000000" w:rsidRDefault="005B6582">
      <w:pPr>
        <w:pStyle w:val="3"/>
        <w:rPr>
          <w:rFonts w:eastAsia="Times New Roman"/>
        </w:rPr>
      </w:pPr>
      <w:r>
        <w:rPr>
          <w:rFonts w:eastAsia="Times New Roman"/>
        </w:rPr>
        <w:t>ОГОВОРКА ОБ УМЕНЬШЕНИИ СУММЫ ГАРАНТИИ</w:t>
      </w:r>
    </w:p>
    <w:p w:rsidR="00000000" w:rsidRDefault="005B6582">
      <w:pPr>
        <w:pStyle w:val="just"/>
      </w:pPr>
      <w:r>
        <w:t xml:space="preserve">Если согласно договору доставка должна производиться в виде серий </w:t>
      </w:r>
      <w:r>
        <w:t>частичных доставок, то следует предусмотреть включение в гарантию, в особенности в гарантию возврата авансового платежа, оговорку, на основании которой сумма ответственности Банка по гарантии может быть уменьшена. Пример такой оговорки приведен ниже.</w:t>
      </w:r>
    </w:p>
    <w:p w:rsidR="00000000" w:rsidRDefault="005B6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582">
      <w:pPr>
        <w:pStyle w:val="just"/>
      </w:pPr>
      <w:r>
        <w:t>Откр</w:t>
      </w:r>
      <w:r>
        <w:t>ыть кавычки</w:t>
      </w:r>
    </w:p>
    <w:p w:rsidR="00000000" w:rsidRDefault="005B6582">
      <w:pPr>
        <w:pStyle w:val="just"/>
      </w:pPr>
      <w:r>
        <w:t>Максимальная сумма данной гарантии уменьшается на ............. % от итоговой стоимости каждой из частичных отгрузок против представления нам копий соответствующего счета - фактуры (счетов - фактур) и транспортного(ых) документа(ов).</w:t>
      </w:r>
    </w:p>
    <w:p w:rsidR="00000000" w:rsidRDefault="005B6582">
      <w:pPr>
        <w:pStyle w:val="just"/>
      </w:pPr>
      <w:r>
        <w:t>Действие д</w:t>
      </w:r>
      <w:r>
        <w:t>анной гарантии истекает, когда на основании копий документов сумма гарантии будет уменьшена нами до нуля, или на ........... (дата), в зависимости от того, что из них произойдет раньше. После этого наша ответственность перед Вами по данной гарантии прекращ</w:t>
      </w:r>
      <w:r>
        <w:t>ается и в дальнейшем гарантия утрачивает свою силу.</w:t>
      </w:r>
    </w:p>
    <w:p w:rsidR="00000000" w:rsidRDefault="005B6582">
      <w:pPr>
        <w:pStyle w:val="just"/>
      </w:pPr>
      <w:r>
        <w:t>Закрыть кавычки</w:t>
      </w:r>
    </w:p>
    <w:p w:rsidR="00000000" w:rsidRDefault="005B6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582">
      <w:pPr>
        <w:pStyle w:val="just"/>
      </w:pPr>
      <w:r>
        <w:t>Могут затребоваться и другие документы, например, когда сделка не связана с доставкой товаров.</w:t>
      </w:r>
    </w:p>
    <w:p w:rsidR="00000000" w:rsidRDefault="005B6582">
      <w:pPr>
        <w:pStyle w:val="just"/>
      </w:pPr>
      <w:r>
        <w:t>Кроме того, уменьшение может производиться на указанную сумму и / или на указанную дату.</w:t>
      </w:r>
    </w:p>
    <w:p w:rsidR="00000000" w:rsidRDefault="005B6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582">
      <w:pPr>
        <w:pStyle w:val="right"/>
      </w:pPr>
      <w:r>
        <w:t>Ис</w:t>
      </w:r>
      <w:r>
        <w:t>точник - Публикация Международной торговой палаты от 01.01.1994 № 503</w:t>
      </w:r>
    </w:p>
    <w:p w:rsidR="00000000" w:rsidRDefault="005B6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https://порядокправа.рф/obrazecy/ogovorka_ob_umenshenii_summy_garantii.htm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82"/>
    <w:rsid w:val="005B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A5D51-B299-4610-A56A-4145ED07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govorka_ob_umenshenii_summy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Оговорка об уменьшении суммы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