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EF2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работника об исправлении поврежденного имущества (пример)</w:t>
      </w:r>
    </w:p>
    <w:p w:rsidR="00000000" w:rsidRDefault="00714EF2">
      <w:pPr>
        <w:pStyle w:val="right"/>
      </w:pPr>
      <w:r>
        <w:t xml:space="preserve">Генеральному директору ООО "Рассвет" И.И. Иванову </w:t>
      </w:r>
      <w:r>
        <w:br/>
        <w:t>от начальника транспортного цеха С.С. Горбункова</w:t>
      </w:r>
    </w:p>
    <w:p w:rsidR="00000000" w:rsidRDefault="00714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F2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об исправлении поврежденного имущества</w:t>
      </w:r>
    </w:p>
    <w:p w:rsidR="00000000" w:rsidRDefault="00714EF2">
      <w:pPr>
        <w:pStyle w:val="just"/>
      </w:pPr>
      <w:r>
        <w:t>Я, Семен Семенович Горбунков, обязуюсь исправить поврежденное мною имущество ООО "Рассвет" (сломана дверь гаража) в срок до 15 января 2010 г.</w:t>
      </w:r>
    </w:p>
    <w:p w:rsidR="00000000" w:rsidRDefault="00714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F2">
      <w:pPr>
        <w:pStyle w:val="HTML"/>
      </w:pPr>
      <w:r>
        <w:t xml:space="preserve">                                                   Горбунков</w:t>
      </w:r>
    </w:p>
    <w:p w:rsidR="00000000" w:rsidRDefault="00714EF2">
      <w:pPr>
        <w:pStyle w:val="HTML"/>
      </w:pPr>
      <w:r>
        <w:t>11 января 2010 г. --------- Горбунков С.С.</w:t>
      </w:r>
    </w:p>
    <w:p w:rsidR="00000000" w:rsidRDefault="00714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EF2">
      <w:pPr>
        <w:pStyle w:val="right"/>
      </w:pPr>
      <w:r>
        <w:t>Источник</w:t>
      </w:r>
      <w:r>
        <w:t xml:space="preserve"> - "Практическая бухгалтерия", 2009, № 12</w:t>
      </w:r>
    </w:p>
    <w:p w:rsidR="00000000" w:rsidRDefault="00714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https://порядокправа.рф/obrazecy/obyazatelstvo_rabotnika_ob_ispravlenii_povrezhdennogo_imushhestva_primer.htm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F2"/>
    <w:rsid w:val="0071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4E891-CDBD-4C88-A996-B54EE015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rabotnika_ob_ispravlenii_povrezhdennogo_imushhestv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работника об исправлении поврежденного имущества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