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B8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журнала регистрации уведомлений о получении подарка государственным гражданским </w:t>
      </w:r>
      <w:r>
        <w:rPr>
          <w:rFonts w:eastAsia="Times New Roman"/>
        </w:rPr>
        <w:t>служащим Рособоронпоставки в связи с протокольными мероприятиями, служебными командировками и другими официальными мероприятиями, участие в которых связано с должностным положением или исполнением служебных (должностных) обязанностей</w:t>
      </w:r>
    </w:p>
    <w:p w:rsidR="00000000" w:rsidRDefault="00477B8C">
      <w:pPr>
        <w:pStyle w:val="right"/>
      </w:pPr>
      <w:r>
        <w:t>Приложение к Приказу Р</w:t>
      </w:r>
      <w:r>
        <w:t>особоронпоставки от 2 июня 2014 г. N 87</w:t>
      </w:r>
    </w:p>
    <w:p w:rsidR="00000000" w:rsidRDefault="0047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8C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РЕГИСТРАЦИИ УВЕДОМЛЕНИЙ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ДОЛЖНОСТНЫМ ПОЛОЖЕНИЕМ И</w:t>
      </w:r>
      <w:r>
        <w:rPr>
          <w:rFonts w:eastAsia="Times New Roman"/>
        </w:rPr>
        <w:t>ЛИ ИСПОЛНЕНИЕМ СЛУЖЕБНЫХ (ДОЛЖНОСТНЫХ) ОБЯЗАННОСТЕЙ</w:t>
      </w:r>
    </w:p>
    <w:p w:rsidR="00000000" w:rsidRDefault="00477B8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должностным положением</w:t>
      </w:r>
      <w:r>
        <w:rPr>
          <w:rFonts w:eastAsia="Times New Roman"/>
        </w:rPr>
        <w:t xml:space="preserve"> или исполнением служебных (должностных) обязанностей ____ год</w:t>
      </w:r>
    </w:p>
    <w:p w:rsidR="00000000" w:rsidRDefault="00477B8C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уведомления Ф.И.О., должность лица, подавшего уведомления Наименование подарка Стоимость подарка Стоимость по результатам оценки Сведения о реализации (выкупе) подарка Ин</w:t>
      </w:r>
      <w:r>
        <w:rPr>
          <w:rFonts w:eastAsia="Times New Roman"/>
        </w:rPr>
        <w:t xml:space="preserve">ые сведения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77B8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477B8C">
      <w:pPr>
        <w:pStyle w:val="sel"/>
        <w:divId w:val="1189491050"/>
      </w:pPr>
      <w:r>
        <w:t>1 Использование подарка для обеспечения деятельности Рособоронпоставки, безвозмездная передача на баланс благотворительной организации, уничтожение.</w:t>
      </w:r>
    </w:p>
    <w:p w:rsidR="00000000" w:rsidRDefault="00477B8C">
      <w:pPr>
        <w:pStyle w:val="right"/>
      </w:pPr>
      <w:r>
        <w:t>Источник - Приказ Рособоронпоставки от 02.06.2014 № 87</w:t>
      </w:r>
    </w:p>
    <w:p w:rsidR="00000000" w:rsidRDefault="00477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рава.рф/obrazecy/obrazec_zhurnala_registracii_uvedomlenij_o_poluchenii_podarka_gosudarstvennym_grazhdanskim_sluzhashhim_ros.htm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8C"/>
    <w:rsid w:val="0047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E6155-F688-47D9-BF24-9C3FB4AC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49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registracii_uvedomlenij_o_poluchenii_podarka_gosudarstvennym_grazhdanskim_sluzhashhim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регистрации уведомлений о получении подарка государственным гражданским служащим Рособоронпоставки в связи с протокольными мероприятиями, служебными командировками и другими официальными мероприятиями, участие в которых связано с должностным положением или исполнением служебных (должностных)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