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54C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об установлении предельных цен в сети связи общего пользования</w:t>
      </w:r>
    </w:p>
    <w:p w:rsidR="00000000" w:rsidRDefault="00CE054C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связи по предоставлению государственной услуги по регулированию цен на услуги присоединения и услуги по пропуску трафика, оказываемые операторами, занимающими существенное положение в сети связи общего пользования</w:t>
      </w:r>
    </w:p>
    <w:p w:rsidR="00000000" w:rsidRDefault="00CE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4C">
      <w:pPr>
        <w:pStyle w:val="HTML"/>
      </w:pPr>
      <w:r>
        <w:t xml:space="preserve">             Образец заявления об установ</w:t>
      </w:r>
      <w:r>
        <w:t>лении предельных цен</w:t>
      </w:r>
    </w:p>
    <w:p w:rsidR="00000000" w:rsidRDefault="00CE054C">
      <w:pPr>
        <w:pStyle w:val="HTML"/>
      </w:pPr>
    </w:p>
    <w:p w:rsidR="00000000" w:rsidRDefault="00CE054C">
      <w:pPr>
        <w:pStyle w:val="HTML"/>
      </w:pPr>
      <w:r>
        <w:t>(на бланке оператора связи)</w:t>
      </w:r>
    </w:p>
    <w:p w:rsidR="00000000" w:rsidRDefault="00CE054C">
      <w:pPr>
        <w:pStyle w:val="HTML"/>
      </w:pPr>
    </w:p>
    <w:p w:rsidR="00000000" w:rsidRDefault="00CE054C">
      <w:pPr>
        <w:pStyle w:val="HTML"/>
      </w:pPr>
      <w:r>
        <w:t>1. Заявитель:          ____________________________________________________</w:t>
      </w:r>
    </w:p>
    <w:p w:rsidR="00000000" w:rsidRDefault="00CE054C">
      <w:pPr>
        <w:pStyle w:val="HTML"/>
      </w:pPr>
      <w:r>
        <w:t>Место нахождения    ____________________________________________________</w:t>
      </w:r>
    </w:p>
    <w:p w:rsidR="00000000" w:rsidRDefault="00CE054C">
      <w:pPr>
        <w:pStyle w:val="HTML"/>
      </w:pPr>
      <w:r>
        <w:t>(место жительства): ____________________________________</w:t>
      </w:r>
      <w:r>
        <w:t>________________</w:t>
      </w:r>
    </w:p>
    <w:p w:rsidR="00000000" w:rsidRDefault="00CE054C">
      <w:pPr>
        <w:pStyle w:val="HTML"/>
      </w:pPr>
      <w:r>
        <w:t>Почтовый адрес:     ____________________________________________________</w:t>
      </w:r>
    </w:p>
    <w:p w:rsidR="00000000" w:rsidRDefault="00CE054C">
      <w:pPr>
        <w:pStyle w:val="HTML"/>
      </w:pPr>
      <w:r>
        <w:t>(адрес для переписки)</w:t>
      </w:r>
    </w:p>
    <w:p w:rsidR="00000000" w:rsidRDefault="00CE054C">
      <w:pPr>
        <w:pStyle w:val="HTML"/>
      </w:pPr>
      <w:r>
        <w:t>ИНН (КПП): _________________ Телефон: _________________ Факс: _____________</w:t>
      </w:r>
    </w:p>
    <w:p w:rsidR="00000000" w:rsidRDefault="00CE054C">
      <w:pPr>
        <w:pStyle w:val="HTML"/>
      </w:pPr>
      <w:r>
        <w:t xml:space="preserve">2. Основание для рассмотрения обращения  </w:t>
      </w:r>
      <w:r>
        <w:rPr>
          <w:vertAlign w:val="superscript"/>
        </w:rPr>
        <w:t>1</w:t>
      </w:r>
      <w:r>
        <w:t xml:space="preserve"> : _______________________</w:t>
      </w:r>
      <w:r>
        <w:t>_______</w:t>
      </w:r>
    </w:p>
    <w:p w:rsidR="00000000" w:rsidRDefault="00CE054C">
      <w:pPr>
        <w:pStyle w:val="HTML"/>
      </w:pPr>
      <w:r>
        <w:t>___________________________________________________________________________</w:t>
      </w:r>
    </w:p>
    <w:p w:rsidR="00000000" w:rsidRDefault="00CE054C">
      <w:pPr>
        <w:pStyle w:val="HTML"/>
      </w:pPr>
    </w:p>
    <w:p w:rsidR="00000000" w:rsidRDefault="00CE054C">
      <w:pPr>
        <w:pStyle w:val="HTML"/>
      </w:pPr>
      <w:r>
        <w:t xml:space="preserve">Приложение  </w:t>
      </w:r>
      <w:r>
        <w:rPr>
          <w:vertAlign w:val="superscript"/>
        </w:rPr>
        <w:t>2</w:t>
      </w:r>
      <w:r>
        <w:t xml:space="preserve">  : __________________________________________________________</w:t>
      </w:r>
    </w:p>
    <w:p w:rsidR="00000000" w:rsidRDefault="00CE054C">
      <w:pPr>
        <w:pStyle w:val="HTML"/>
      </w:pPr>
      <w:r>
        <w:t>__________________________________________________________</w:t>
      </w:r>
    </w:p>
    <w:p w:rsidR="00000000" w:rsidRDefault="00CE054C">
      <w:pPr>
        <w:pStyle w:val="HTML"/>
      </w:pPr>
    </w:p>
    <w:p w:rsidR="00000000" w:rsidRDefault="00CE054C">
      <w:pPr>
        <w:pStyle w:val="HTML"/>
      </w:pPr>
      <w:r>
        <w:t xml:space="preserve">___________________________        </w:t>
      </w:r>
      <w:r>
        <w:t xml:space="preserve">    ________________________________</w:t>
      </w:r>
    </w:p>
    <w:p w:rsidR="00000000" w:rsidRDefault="00CE054C">
      <w:pPr>
        <w:pStyle w:val="HTML"/>
      </w:pPr>
      <w:r>
        <w:t>(должность)                      (подпись, фамилия, инициалы)</w:t>
      </w:r>
    </w:p>
    <w:p w:rsidR="00000000" w:rsidRDefault="00CE054C">
      <w:pPr>
        <w:pStyle w:val="HTML"/>
      </w:pPr>
    </w:p>
    <w:p w:rsidR="00000000" w:rsidRDefault="00CE054C">
      <w:pPr>
        <w:pStyle w:val="HTML"/>
      </w:pPr>
      <w:r>
        <w:t>М.П.</w:t>
      </w:r>
    </w:p>
    <w:p w:rsidR="00000000" w:rsidRDefault="00CE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4C">
      <w:pPr>
        <w:pStyle w:val="sel"/>
        <w:divId w:val="1397361914"/>
      </w:pPr>
      <w:r>
        <w:t>1 Основание для направления заявления:</w:t>
      </w:r>
    </w:p>
    <w:p w:rsidR="00000000" w:rsidRDefault="00CE054C">
      <w:pPr>
        <w:pStyle w:val="just"/>
        <w:divId w:val="1397361914"/>
      </w:pPr>
      <w:r>
        <w:t>уведомление о включении оператора связи в реестр операторов, занимающих существенное положение в сети связи общ</w:t>
      </w:r>
      <w:r>
        <w:t>его пользования (дата и номер уведомления, дата его получения) - при первоначальном установлении предельных цен;</w:t>
      </w:r>
    </w:p>
    <w:p w:rsidR="00000000" w:rsidRDefault="00CE054C">
      <w:pPr>
        <w:pStyle w:val="just"/>
        <w:divId w:val="1397361914"/>
      </w:pPr>
      <w:r>
        <w:t>изменение показателей сети связи - при изменении ранее установленных предельных цен.</w:t>
      </w:r>
    </w:p>
    <w:p w:rsidR="00000000" w:rsidRDefault="00CE054C">
      <w:pPr>
        <w:pStyle w:val="sel"/>
        <w:divId w:val="1397361914"/>
      </w:pPr>
      <w:r>
        <w:t>2 Прилагаемые документы в соответствии с приложением N 2 к настоящему Регламенту.</w:t>
      </w:r>
    </w:p>
    <w:p w:rsidR="00000000" w:rsidRDefault="00CE054C">
      <w:pPr>
        <w:pStyle w:val="right"/>
      </w:pPr>
      <w:r>
        <w:t>Источник - Приказ Минкомсвязи России от 04.06.2012 № 152</w:t>
      </w:r>
    </w:p>
    <w:p w:rsidR="00000000" w:rsidRDefault="00CE0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https://порядокправа.рф/obrazecy/obrazec_zayavleniya_ob_ustanovlenii_predelnyx_cen_v_seti_svyazi_obshhego_polzovaniya.htm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4C"/>
    <w:rsid w:val="00C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A77A4-B6F5-45D9-9C54-BCD6219D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6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b_ustanovlenii_predelnyx_cen_v_seti_svyazi_obshhe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установлении предельных цен в сети связи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