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6EBF">
      <w:pPr>
        <w:pStyle w:val="1"/>
        <w:rPr>
          <w:rFonts w:eastAsia="Times New Roman"/>
        </w:rPr>
      </w:pPr>
      <w:r>
        <w:rPr>
          <w:rFonts w:eastAsia="Times New Roman"/>
        </w:rPr>
        <w:t>Образец описи дел постоянного срока хранения, передаваемых в архив</w:t>
      </w:r>
    </w:p>
    <w:p w:rsidR="00000000" w:rsidRDefault="00756EBF">
      <w:pPr>
        <w:pStyle w:val="right"/>
      </w:pPr>
      <w:r>
        <w:t>Приложение N 18 к Правилам нотариального делопроизводства</w:t>
      </w:r>
    </w:p>
    <w:p w:rsidR="00000000" w:rsidRDefault="00756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EBF">
      <w:pPr>
        <w:pStyle w:val="left"/>
      </w:pPr>
      <w:r>
        <w:t>Образец описи дел постоянного</w:t>
      </w:r>
    </w:p>
    <w:p w:rsidR="00000000" w:rsidRDefault="00756EBF">
      <w:pPr>
        <w:pStyle w:val="left"/>
      </w:pPr>
      <w:r>
        <w:t>срока хранения, передаваемых в архив</w:t>
      </w:r>
    </w:p>
    <w:p w:rsidR="00000000" w:rsidRDefault="00756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EBF">
      <w:pPr>
        <w:pStyle w:val="HTML"/>
      </w:pPr>
      <w:r>
        <w:t xml:space="preserve">           Утверждаю                                </w:t>
      </w:r>
      <w:r>
        <w:t>Утверждаю</w:t>
      </w:r>
    </w:p>
    <w:p w:rsidR="00000000" w:rsidRDefault="00756EBF">
      <w:pPr>
        <w:pStyle w:val="HTML"/>
      </w:pPr>
      <w:r>
        <w:t>Наименование органа                   Начальник территориального</w:t>
      </w:r>
    </w:p>
    <w:p w:rsidR="00000000" w:rsidRDefault="00756EBF">
      <w:pPr>
        <w:pStyle w:val="HTML"/>
      </w:pPr>
      <w:r>
        <w:t>нотариальной палаты                   органа Министерства юстиции</w:t>
      </w:r>
    </w:p>
    <w:p w:rsidR="00000000" w:rsidRDefault="00756EBF">
      <w:pPr>
        <w:pStyle w:val="HTML"/>
      </w:pPr>
      <w:r>
        <w:t>Российской Федерации</w:t>
      </w:r>
    </w:p>
    <w:p w:rsidR="00000000" w:rsidRDefault="00756EBF">
      <w:pPr>
        <w:pStyle w:val="HTML"/>
      </w:pPr>
      <w:r>
        <w:t>_________ ________________________       _________ ________________________</w:t>
      </w:r>
    </w:p>
    <w:p w:rsidR="00000000" w:rsidRDefault="00756EBF">
      <w:pPr>
        <w:pStyle w:val="HTML"/>
      </w:pPr>
      <w:r>
        <w:t>(подпись) (фамилия</w:t>
      </w:r>
      <w:r>
        <w:t>, имя, отчество)       (подпись) (фамилия, имя, отчество)</w:t>
      </w:r>
    </w:p>
    <w:p w:rsidR="00000000" w:rsidRDefault="00756EBF">
      <w:pPr>
        <w:pStyle w:val="HTML"/>
      </w:pPr>
      <w:r>
        <w:t>"__" _____________ 20__ г.                "__" _____________ 20__ г.</w:t>
      </w:r>
    </w:p>
    <w:p w:rsidR="00000000" w:rsidRDefault="00756EBF">
      <w:pPr>
        <w:pStyle w:val="HTML"/>
      </w:pPr>
    </w:p>
    <w:p w:rsidR="00000000" w:rsidRDefault="00756EBF">
      <w:pPr>
        <w:pStyle w:val="HTML"/>
      </w:pPr>
      <w:r>
        <w:t>Опись дел постоянного срока хранения, передаваемых в архив</w:t>
      </w:r>
    </w:p>
    <w:p w:rsidR="00000000" w:rsidRDefault="00756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EBF">
      <w:pPr>
        <w:pStyle w:val="3"/>
        <w:rPr>
          <w:rFonts w:eastAsia="Times New Roman"/>
        </w:rPr>
      </w:pPr>
      <w:r>
        <w:rPr>
          <w:rFonts w:eastAsia="Times New Roman"/>
        </w:rPr>
        <w:t>N п/п Индекс дела Заголовок дела Номер тома (части тома) Дата дела К</w:t>
      </w:r>
      <w:r>
        <w:rPr>
          <w:rFonts w:eastAsia="Times New Roman"/>
        </w:rPr>
        <w:t>оличество листов в деле (томе) Срок хранения дела Примечания 1 2 3 4 5 6 7 8</w:t>
      </w:r>
    </w:p>
    <w:p w:rsidR="00000000" w:rsidRDefault="00756EB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56EBF">
      <w:pPr>
        <w:pStyle w:val="HTML"/>
      </w:pPr>
      <w:r>
        <w:t xml:space="preserve">    В данную опись включено ___________________________________ дел (томов)</w:t>
      </w:r>
    </w:p>
    <w:p w:rsidR="00000000" w:rsidRDefault="00756EBF">
      <w:pPr>
        <w:pStyle w:val="HTML"/>
      </w:pPr>
      <w:r>
        <w:t>(количество дел (томов)</w:t>
      </w:r>
    </w:p>
    <w:p w:rsidR="00000000" w:rsidRDefault="00756EBF">
      <w:pPr>
        <w:pStyle w:val="HTML"/>
      </w:pPr>
      <w:r>
        <w:t>цифрами и прописью)</w:t>
      </w:r>
    </w:p>
    <w:p w:rsidR="00000000" w:rsidRDefault="00756EBF">
      <w:pPr>
        <w:pStyle w:val="HTML"/>
      </w:pPr>
    </w:p>
    <w:p w:rsidR="00000000" w:rsidRDefault="00756EBF">
      <w:pPr>
        <w:pStyle w:val="HTML"/>
      </w:pPr>
      <w:r>
        <w:t xml:space="preserve">Нотариус, занимающийся                       Подпись   </w:t>
      </w:r>
      <w:r>
        <w:t xml:space="preserve"> Расшифровка подписи</w:t>
      </w:r>
    </w:p>
    <w:p w:rsidR="00000000" w:rsidRDefault="00756EBF">
      <w:pPr>
        <w:pStyle w:val="HTML"/>
      </w:pPr>
      <w:r>
        <w:t>частной практикой или работающий</w:t>
      </w:r>
    </w:p>
    <w:p w:rsidR="00000000" w:rsidRDefault="00756EBF">
      <w:pPr>
        <w:pStyle w:val="HTML"/>
      </w:pPr>
      <w:r>
        <w:t>в государственной нотариальной конторе</w:t>
      </w:r>
    </w:p>
    <w:p w:rsidR="00000000" w:rsidRDefault="00756EBF">
      <w:pPr>
        <w:pStyle w:val="HTML"/>
      </w:pPr>
    </w:p>
    <w:p w:rsidR="00000000" w:rsidRDefault="00756EBF">
      <w:pPr>
        <w:pStyle w:val="HTML"/>
      </w:pPr>
      <w:r>
        <w:t>Дата</w:t>
      </w:r>
    </w:p>
    <w:p w:rsidR="00000000" w:rsidRDefault="00756EBF">
      <w:pPr>
        <w:pStyle w:val="HTML"/>
      </w:pPr>
    </w:p>
    <w:p w:rsidR="00000000" w:rsidRDefault="00756EBF">
      <w:pPr>
        <w:pStyle w:val="HTML"/>
      </w:pPr>
      <w:r>
        <w:t>Одобрено Экспертной комиссией в составе:</w:t>
      </w:r>
    </w:p>
    <w:p w:rsidR="00000000" w:rsidRDefault="00756EBF">
      <w:pPr>
        <w:pStyle w:val="HTML"/>
      </w:pPr>
      <w:r>
        <w:t>Член комиссии                                Подпись    Расшифровка подписи</w:t>
      </w:r>
    </w:p>
    <w:p w:rsidR="00000000" w:rsidRDefault="00756EBF">
      <w:pPr>
        <w:pStyle w:val="HTML"/>
      </w:pPr>
      <w:r>
        <w:t xml:space="preserve">Член комиссии                         </w:t>
      </w:r>
      <w:r>
        <w:t xml:space="preserve">       Подпись    Расшифровка подписи</w:t>
      </w:r>
    </w:p>
    <w:p w:rsidR="00000000" w:rsidRDefault="00756EBF">
      <w:pPr>
        <w:pStyle w:val="HTML"/>
      </w:pPr>
    </w:p>
    <w:p w:rsidR="00000000" w:rsidRDefault="00756EBF">
      <w:pPr>
        <w:pStyle w:val="HTML"/>
      </w:pPr>
      <w:r>
        <w:t>Дата</w:t>
      </w:r>
    </w:p>
    <w:p w:rsidR="00000000" w:rsidRDefault="00756EBF">
      <w:pPr>
        <w:pStyle w:val="HTML"/>
      </w:pPr>
    </w:p>
    <w:p w:rsidR="00000000" w:rsidRDefault="00756EBF">
      <w:pPr>
        <w:pStyle w:val="HTML"/>
      </w:pPr>
      <w:r>
        <w:t>Отметка архива о принятии дел (на экземпляре нотариуса или  государственной</w:t>
      </w:r>
    </w:p>
    <w:p w:rsidR="00000000" w:rsidRDefault="00756EBF">
      <w:pPr>
        <w:pStyle w:val="HTML"/>
      </w:pPr>
      <w:r>
        <w:t>нотариальной конторы)</w:t>
      </w:r>
    </w:p>
    <w:p w:rsidR="00000000" w:rsidRDefault="00756EBF">
      <w:pPr>
        <w:pStyle w:val="HTML"/>
      </w:pPr>
    </w:p>
    <w:p w:rsidR="00000000" w:rsidRDefault="00756EBF">
      <w:pPr>
        <w:pStyle w:val="HTML"/>
      </w:pPr>
      <w:r>
        <w:t>Наименование должности                       Подпись    Расшифровка подписи</w:t>
      </w:r>
    </w:p>
    <w:p w:rsidR="00000000" w:rsidRDefault="00756EBF">
      <w:pPr>
        <w:pStyle w:val="HTML"/>
      </w:pPr>
    </w:p>
    <w:p w:rsidR="00000000" w:rsidRDefault="00756EBF">
      <w:pPr>
        <w:pStyle w:val="HTML"/>
      </w:pPr>
      <w:r>
        <w:t>Дата</w:t>
      </w:r>
    </w:p>
    <w:p w:rsidR="00000000" w:rsidRDefault="00756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EBF">
      <w:pPr>
        <w:pStyle w:val="right"/>
      </w:pPr>
      <w:r>
        <w:lastRenderedPageBreak/>
        <w:t>Источник - Приказ Минюста Рос</w:t>
      </w:r>
      <w:r>
        <w:t>сии от 16.04.2014 № 78</w:t>
      </w:r>
    </w:p>
    <w:p w:rsidR="00000000" w:rsidRDefault="00756E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s://порядокправа.рф/obrazecy/obrazec_opisi_del_postoyannogo_sroka_xraneniya_peredavaemyx_v_arxiv.htm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EBF"/>
    <w:rsid w:val="00756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3AF2B5-1BF6-4931-83D0-651E07332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pisi_del_postoyannogo_sroka_xraneniya_peredavaemyx_v_arxi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описи дел постоянного срока хранения, передаваемых в архив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2022-08-10T16:34:00Z</dcterms:created>
  <dcterms:modified xsi:type="dcterms:W3CDTF">2022-08-10T16:34:00Z</dcterms:modified>
</cp:coreProperties>
</file>