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A2A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телеграммы (неправительственной)</w:t>
      </w:r>
    </w:p>
    <w:p w:rsidR="00000000" w:rsidRDefault="00856A2A">
      <w:pPr>
        <w:pStyle w:val="right"/>
      </w:pPr>
      <w:r>
        <w:t>Приложение N 45 к п. 3.5.2.4</w:t>
      </w:r>
    </w:p>
    <w:p w:rsidR="00000000" w:rsidRDefault="00856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A2A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ТЕЛЕГРАММЫ (НЕПРАВИТЕЛЬСТВЕННОЙ)</w:t>
      </w:r>
    </w:p>
    <w:p w:rsidR="00000000" w:rsidRDefault="00856A2A">
      <w:pPr>
        <w:pStyle w:val="3"/>
        <w:rPr>
          <w:rFonts w:eastAsia="Times New Roman"/>
        </w:rPr>
      </w:pPr>
      <w:r>
        <w:rPr>
          <w:rFonts w:eastAsia="Times New Roman"/>
        </w:rPr>
        <w:t>ТЕЛЕГРАММА</w:t>
      </w:r>
    </w:p>
    <w:p w:rsidR="00000000" w:rsidRDefault="00856A2A">
      <w:pPr>
        <w:pStyle w:val="3"/>
        <w:rPr>
          <w:rFonts w:eastAsia="Times New Roman"/>
        </w:rPr>
      </w:pPr>
      <w:r>
        <w:rPr>
          <w:rFonts w:eastAsia="Times New Roman"/>
        </w:rPr>
        <w:t xml:space="preserve">454092 ЧЕЛЯБИНСК УЛИЦА </w:t>
      </w:r>
      <w:r>
        <w:rPr>
          <w:rFonts w:eastAsia="Times New Roman"/>
        </w:rPr>
        <w:t>БЕРЕЗОВА ДОМ 121 ГЕНЕРАЛЬНОМУ ДИРЕКТОРУ ОАО МЕТАЛЛОАРМ СЕМЕНОВУ И.И.</w:t>
      </w:r>
    </w:p>
    <w:p w:rsidR="00000000" w:rsidRDefault="00856A2A">
      <w:pPr>
        <w:pStyle w:val="just"/>
      </w:pPr>
      <w:r>
        <w:t>ПРОШУ ПРИБЫТЬ МОСКВУ УЧАСТИЯ РАБОТЕ СОВЕЩАНИЯ УГЛЕДОБЫВАЮЩИХ РЕГИОНОВ ПРОВОДИТСЯ ДВАДЦАТОГО МАЯ ДЕСЯТЬ ЧАСОВ АДРЕСУ МОСКВА УЛИЦА ТАГАНСКАЯ ДОМ ТРИДЦАТЬ ЧЕТЫРЕ ЗАЛ ЗАСЕДАНИЙ ПОДТВЕРДИТЕ ГО</w:t>
      </w:r>
      <w:r>
        <w:t>ТОВНОСТЬ СООБЩИТЕ НЕОБХОДИМОСТЬ ПРЕДОСТАВЛЕНИЯ ГОСТИНИЦЫ ДО 17 05 2009 ТЕЛЕФОНУ ФАКСУ 411 60 29</w:t>
      </w:r>
    </w:p>
    <w:p w:rsidR="00000000" w:rsidRDefault="00856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A2A">
      <w:pPr>
        <w:pStyle w:val="HTML"/>
      </w:pPr>
      <w:r>
        <w:t>РУКОВОДИТЕЛЬ ФЕДЕРАЛЬНОЙ СЛУЖБЫ</w:t>
      </w:r>
    </w:p>
    <w:p w:rsidR="00000000" w:rsidRDefault="00856A2A">
      <w:pPr>
        <w:pStyle w:val="HTML"/>
      </w:pPr>
      <w:r>
        <w:t>ПО ЭКОЛОГИЧЕСКОМУ, ТЕХНОЛОГИЧЕСКОМУ</w:t>
      </w:r>
    </w:p>
    <w:p w:rsidR="00000000" w:rsidRDefault="00856A2A">
      <w:pPr>
        <w:pStyle w:val="HTML"/>
      </w:pPr>
      <w:r>
        <w:t>И АТОМНОМУ НАДЗОРУ                                             И.О. ФАМИЛИЯ</w:t>
      </w:r>
    </w:p>
    <w:p w:rsidR="00000000" w:rsidRDefault="00856A2A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856A2A">
      <w:pPr>
        <w:pStyle w:val="HTML"/>
      </w:pPr>
      <w:r>
        <w:t>Наименование структурного подразделения (отправителя)</w:t>
      </w:r>
    </w:p>
    <w:p w:rsidR="00000000" w:rsidRDefault="00856A2A">
      <w:pPr>
        <w:pStyle w:val="HTML"/>
      </w:pPr>
      <w:r>
        <w:t>И.О. Фамилия исполнителя</w:t>
      </w:r>
    </w:p>
    <w:p w:rsidR="00000000" w:rsidRDefault="00856A2A">
      <w:pPr>
        <w:pStyle w:val="HTML"/>
      </w:pPr>
      <w:r>
        <w:t>телефон</w:t>
      </w:r>
    </w:p>
    <w:p w:rsidR="00000000" w:rsidRDefault="00856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A2A">
      <w:pPr>
        <w:pStyle w:val="right"/>
      </w:pPr>
      <w:r>
        <w:t>Источник - Приказ Ростехнадзора от 30.06.2011 № 340</w:t>
      </w:r>
    </w:p>
    <w:p w:rsidR="00000000" w:rsidRDefault="00856A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https://порядокправа.рф/obrazecy/obrazec_oformleniya_telegrammy_nepravitelstvennoj.htm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A2A"/>
    <w:rsid w:val="0085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5371D6-33A3-48B0-8F4A-2F573E46F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telegrammy_nepravitelstv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телеграммы (неправительственной)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2022-08-10T16:32:00Z</dcterms:created>
  <dcterms:modified xsi:type="dcterms:W3CDTF">2022-08-10T16:32:00Z</dcterms:modified>
</cp:coreProperties>
</file>