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86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распоряжения Министерства культуры Российской Федерации</w:t>
      </w:r>
    </w:p>
    <w:p w:rsidR="00000000" w:rsidRDefault="0077186F">
      <w:pPr>
        <w:pStyle w:val="right"/>
      </w:pPr>
      <w:r>
        <w:t xml:space="preserve">Приложение N 10 к п. 2.6.2, к п. 2.10 Инструкции по делопроизводству в Министерстве культуры Российской Федерации </w:t>
      </w:r>
    </w:p>
    <w:p w:rsidR="00000000" w:rsidRDefault="0077186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РАСПОРЯЖЕНИЯ </w:t>
      </w:r>
      <w:r>
        <w:rPr>
          <w:rFonts w:eastAsia="Times New Roman"/>
        </w:rPr>
        <w:t>МИНИСТЕРСТВА КУЛЬТУРЫ РОССИЙСКОЙ ФЕДЕРАЦИИ</w:t>
      </w:r>
    </w:p>
    <w:p w:rsidR="00000000" w:rsidRDefault="0077186F">
      <w:pPr>
        <w:pStyle w:val="HTML"/>
      </w:pPr>
      <w:r>
        <w:t xml:space="preserve">                                  Герб РФ</w:t>
      </w:r>
    </w:p>
    <w:p w:rsidR="00000000" w:rsidRDefault="0077186F">
      <w:pPr>
        <w:pStyle w:val="HTML"/>
      </w:pPr>
    </w:p>
    <w:p w:rsidR="00000000" w:rsidRDefault="0077186F">
      <w:pPr>
        <w:pStyle w:val="HTML"/>
      </w:pPr>
      <w:r>
        <w:t>МИНИСТЕРСТВО КУЛЬТУРЫ РОССИЙСКОЙ ФЕДЕРАЦИИ</w:t>
      </w:r>
    </w:p>
    <w:p w:rsidR="00000000" w:rsidRDefault="0077186F">
      <w:pPr>
        <w:pStyle w:val="HTML"/>
      </w:pPr>
    </w:p>
    <w:p w:rsidR="00000000" w:rsidRDefault="0077186F">
      <w:pPr>
        <w:pStyle w:val="HTML"/>
      </w:pPr>
      <w:r>
        <w:t>(Минкультуры России)</w:t>
      </w:r>
    </w:p>
    <w:p w:rsidR="00000000" w:rsidRDefault="0077186F">
      <w:pPr>
        <w:pStyle w:val="HTML"/>
      </w:pPr>
    </w:p>
    <w:p w:rsidR="00000000" w:rsidRDefault="0077186F">
      <w:pPr>
        <w:pStyle w:val="HTML"/>
      </w:pPr>
      <w:r>
        <w:t>РАСПОРЯЖЕНИЕ</w:t>
      </w:r>
    </w:p>
    <w:p w:rsidR="00000000" w:rsidRDefault="0077186F">
      <w:pPr>
        <w:pStyle w:val="HTML"/>
      </w:pPr>
    </w:p>
    <w:p w:rsidR="00000000" w:rsidRDefault="0077186F">
      <w:pPr>
        <w:pStyle w:val="HTML"/>
      </w:pPr>
      <w:r>
        <w:t>____________                                                  N ___________</w:t>
      </w:r>
    </w:p>
    <w:p w:rsidR="00000000" w:rsidRDefault="0077186F">
      <w:pPr>
        <w:pStyle w:val="HTML"/>
      </w:pPr>
    </w:p>
    <w:p w:rsidR="00000000" w:rsidRDefault="0077186F">
      <w:pPr>
        <w:pStyle w:val="HTML"/>
      </w:pPr>
      <w:r>
        <w:t>Москва</w:t>
      </w:r>
    </w:p>
    <w:p w:rsidR="00000000" w:rsidRDefault="0077186F">
      <w:pPr>
        <w:pStyle w:val="HTML"/>
      </w:pPr>
    </w:p>
    <w:p w:rsidR="00000000" w:rsidRDefault="0077186F">
      <w:pPr>
        <w:pStyle w:val="HTML"/>
      </w:pPr>
      <w:r>
        <w:t>В цел</w:t>
      </w:r>
      <w:r>
        <w:t>ях...:</w:t>
      </w:r>
    </w:p>
    <w:p w:rsidR="00000000" w:rsidRDefault="0077186F">
      <w:pPr>
        <w:pStyle w:val="HTML"/>
      </w:pPr>
      <w:r>
        <w:t>1.  Представлять  до  15  июня  за  полугодие  и  до 1 февраля за год в</w:t>
      </w:r>
    </w:p>
    <w:p w:rsidR="00000000" w:rsidRDefault="0077186F">
      <w:pPr>
        <w:pStyle w:val="HTML"/>
      </w:pPr>
      <w:r>
        <w:t>Департамент... отчет о... по форме согласно приложению.</w:t>
      </w:r>
    </w:p>
    <w:p w:rsidR="00000000" w:rsidRDefault="0077186F">
      <w:pPr>
        <w:pStyle w:val="HTML"/>
      </w:pPr>
      <w:r>
        <w:t>2. Признать утратившим силу...</w:t>
      </w:r>
    </w:p>
    <w:p w:rsidR="00000000" w:rsidRDefault="0077186F">
      <w:pPr>
        <w:pStyle w:val="HTML"/>
      </w:pPr>
    </w:p>
    <w:p w:rsidR="00000000" w:rsidRDefault="0077186F">
      <w:pPr>
        <w:pStyle w:val="HTML"/>
      </w:pPr>
      <w:r>
        <w:t>Министр                     Подпись                     Расшифровка подписи</w:t>
      </w:r>
    </w:p>
    <w:p w:rsidR="00000000" w:rsidRDefault="0077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86F">
      <w:pPr>
        <w:pStyle w:val="right"/>
      </w:pPr>
      <w:r>
        <w:t>Источник - П</w:t>
      </w:r>
      <w:r>
        <w:t>риказ Минкультуры России от 09.03.2011 № 226 (с изменениями и дополнениями на 2012 год)</w:t>
      </w:r>
    </w:p>
    <w:p w:rsidR="00000000" w:rsidRDefault="00771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https://порядокправа.рф/obrazecy/obrazec_oformleniya_rasporyazheniya_ministerstva_kultury_rossijskoj_federacii.htm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6F"/>
    <w:rsid w:val="0077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C1338-C40A-4ACB-BF33-CC20B683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rasporyazheniy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распоряжения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