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83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приказа Службы</w:t>
      </w:r>
    </w:p>
    <w:p w:rsidR="00000000" w:rsidRDefault="00E63832">
      <w:pPr>
        <w:pStyle w:val="right"/>
      </w:pPr>
      <w:r>
        <w:t>Приложение N 17 к п. 2.8.1.32</w:t>
      </w:r>
    </w:p>
    <w:p w:rsidR="00000000" w:rsidRDefault="00E63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3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ПРИКАЗА СЛУЖБЫ</w:t>
      </w:r>
    </w:p>
    <w:p w:rsidR="00000000" w:rsidRDefault="00E63832">
      <w:pPr>
        <w:pStyle w:val="HTML"/>
      </w:pPr>
      <w:r>
        <w:t xml:space="preserve">                                  Герб РФ</w:t>
      </w:r>
    </w:p>
    <w:p w:rsidR="00000000" w:rsidRDefault="00E63832">
      <w:pPr>
        <w:pStyle w:val="HTML"/>
      </w:pPr>
    </w:p>
    <w:p w:rsidR="00000000" w:rsidRDefault="00E63832">
      <w:pPr>
        <w:pStyle w:val="HTML"/>
      </w:pPr>
      <w:r>
        <w:t>ФЕДЕРАЛЬНАЯ СЛУЖБА</w:t>
      </w:r>
    </w:p>
    <w:p w:rsidR="00000000" w:rsidRDefault="00E63832">
      <w:pPr>
        <w:pStyle w:val="HTML"/>
      </w:pPr>
      <w:r>
        <w:t>ПО ЭКОЛОГИЧЕСКОМУ, ТЕХНОЛОГИЧЕСКОМУ И АТОМНОМУ НАДЗОРУ</w:t>
      </w:r>
    </w:p>
    <w:p w:rsidR="00000000" w:rsidRDefault="00E63832">
      <w:pPr>
        <w:pStyle w:val="HTML"/>
      </w:pPr>
      <w:r>
        <w:t>(РОСТЕХНАДЗОР)</w:t>
      </w:r>
    </w:p>
    <w:p w:rsidR="00000000" w:rsidRDefault="00E63832">
      <w:pPr>
        <w:pStyle w:val="HTML"/>
      </w:pPr>
    </w:p>
    <w:p w:rsidR="00000000" w:rsidRDefault="00E63832">
      <w:pPr>
        <w:pStyle w:val="HTML"/>
      </w:pPr>
      <w:r>
        <w:t>ПРИКАЗ</w:t>
      </w:r>
    </w:p>
    <w:p w:rsidR="00000000" w:rsidRDefault="00E63832">
      <w:pPr>
        <w:pStyle w:val="HTML"/>
      </w:pPr>
    </w:p>
    <w:p w:rsidR="00000000" w:rsidRDefault="00E63832">
      <w:pPr>
        <w:pStyle w:val="HTML"/>
      </w:pPr>
      <w:r>
        <w:t>_________________                                            N ____________</w:t>
      </w:r>
    </w:p>
    <w:p w:rsidR="00000000" w:rsidRDefault="00E63832">
      <w:pPr>
        <w:pStyle w:val="HTML"/>
      </w:pPr>
      <w:r>
        <w:t>Москва</w:t>
      </w:r>
    </w:p>
    <w:p w:rsidR="00000000" w:rsidRDefault="00E63832">
      <w:pPr>
        <w:pStyle w:val="HTML"/>
      </w:pPr>
      <w:r>
        <w:t>/\</w:t>
      </w:r>
    </w:p>
    <w:p w:rsidR="00000000" w:rsidRDefault="00E63832">
      <w:pPr>
        <w:pStyle w:val="HTML"/>
      </w:pPr>
      <w:r>
        <w:t>¦ 2 - 3 инт. (24 - 36 пт)</w:t>
      </w:r>
    </w:p>
    <w:p w:rsidR="00000000" w:rsidRDefault="00E63832">
      <w:pPr>
        <w:pStyle w:val="HTML"/>
      </w:pPr>
      <w:r>
        <w:t>\/</w:t>
      </w:r>
    </w:p>
    <w:p w:rsidR="00000000" w:rsidRDefault="00E63832">
      <w:pPr>
        <w:pStyle w:val="HTML"/>
      </w:pPr>
      <w:r>
        <w:t>О сроках представления квартальной и годовой бухгалтерской</w:t>
      </w:r>
    </w:p>
    <w:p w:rsidR="00000000" w:rsidRDefault="00E63832">
      <w:pPr>
        <w:pStyle w:val="HTML"/>
      </w:pPr>
      <w:r>
        <w:t>отч</w:t>
      </w:r>
      <w:r>
        <w:t>етности об исполнении смет доходов и расходов получателей</w:t>
      </w:r>
    </w:p>
    <w:p w:rsidR="00000000" w:rsidRDefault="00E63832">
      <w:pPr>
        <w:pStyle w:val="HTML"/>
      </w:pPr>
      <w:r>
        <w:t>средств федерального бюджета в соответствии с бюджетной</w:t>
      </w:r>
    </w:p>
    <w:p w:rsidR="00000000" w:rsidRDefault="00E63832">
      <w:pPr>
        <w:pStyle w:val="HTML"/>
      </w:pPr>
      <w:r>
        <w:t>росписью федерального бюджета за 2004 и 2005 годы</w:t>
      </w:r>
    </w:p>
    <w:p w:rsidR="00000000" w:rsidRDefault="00E63832">
      <w:pPr>
        <w:pStyle w:val="HTML"/>
      </w:pPr>
      <w:r>
        <w:t>/\</w:t>
      </w:r>
    </w:p>
    <w:p w:rsidR="00000000" w:rsidRDefault="00E63832">
      <w:pPr>
        <w:pStyle w:val="HTML"/>
      </w:pPr>
      <w:r>
        <w:t>¦ 2 - 3 инт. (24 - 36 пт)</w:t>
      </w:r>
    </w:p>
    <w:p w:rsidR="00000000" w:rsidRDefault="00E63832">
      <w:pPr>
        <w:pStyle w:val="HTML"/>
      </w:pPr>
      <w:r>
        <w:t>1,25 см                  \/</w:t>
      </w:r>
    </w:p>
    <w:p w:rsidR="00000000" w:rsidRDefault="00E63832">
      <w:pPr>
        <w:pStyle w:val="HTML"/>
      </w:pPr>
      <w:r>
        <w:t xml:space="preserve">Текст     &lt;-----&gt; В соответствии с </w:t>
      </w:r>
      <w:r>
        <w:t>приказом Министерства  финансов</w:t>
      </w:r>
    </w:p>
    <w:p w:rsidR="00000000" w:rsidRDefault="00E63832">
      <w:pPr>
        <w:pStyle w:val="HTML"/>
      </w:pPr>
      <w:r>
        <w:t>печатается ¦  Российской Федерации от 20 декабря 2004 года N 118н "О</w:t>
      </w:r>
    </w:p>
    <w:p w:rsidR="00000000" w:rsidRDefault="00E63832">
      <w:pPr>
        <w:pStyle w:val="HTML"/>
      </w:pPr>
      <w:r>
        <w:t>шрифтом   \/ сроках представления  сводной  квартальной  и  годовой</w:t>
      </w:r>
    </w:p>
    <w:p w:rsidR="00000000" w:rsidRDefault="00E63832">
      <w:pPr>
        <w:pStyle w:val="HTML"/>
      </w:pPr>
      <w:r>
        <w:t>N 14    /\ бухгалтерской отчетности об исполнении смет доходов  и</w:t>
      </w:r>
    </w:p>
    <w:p w:rsidR="00000000" w:rsidRDefault="00E63832">
      <w:pPr>
        <w:pStyle w:val="HTML"/>
      </w:pPr>
      <w:r>
        <w:t xml:space="preserve">через    ¦  </w:t>
      </w:r>
      <w:r>
        <w:t>расходов главных распорядителей  средств  федерального</w:t>
      </w:r>
    </w:p>
    <w:p w:rsidR="00000000" w:rsidRDefault="00E63832">
      <w:pPr>
        <w:pStyle w:val="HTML"/>
      </w:pPr>
      <w:r>
        <w:t>1,5 инт.     бюджета  и  иных  получателей  средств  федерального</w:t>
      </w:r>
    </w:p>
    <w:p w:rsidR="00000000" w:rsidRDefault="00E63832">
      <w:pPr>
        <w:pStyle w:val="HTML"/>
      </w:pPr>
      <w:r>
        <w:t>(18 пт)      бюджета за 2004 и 2005 годы" приказываю:</w:t>
      </w:r>
    </w:p>
    <w:p w:rsidR="00000000" w:rsidRDefault="00E63832">
      <w:pPr>
        <w:pStyle w:val="HTML"/>
      </w:pPr>
      <w:r>
        <w:t>1. Утвердить сроки предоставления квартальной  и</w:t>
      </w:r>
    </w:p>
    <w:p w:rsidR="00000000" w:rsidRDefault="00E63832">
      <w:pPr>
        <w:pStyle w:val="HTML"/>
      </w:pPr>
      <w:r>
        <w:t>годовой   бухгалтерской   отчетн</w:t>
      </w:r>
      <w:r>
        <w:t>ости  смет  доходов  и</w:t>
      </w:r>
    </w:p>
    <w:p w:rsidR="00000000" w:rsidRDefault="00E63832">
      <w:pPr>
        <w:pStyle w:val="HTML"/>
      </w:pPr>
      <w:r>
        <w:t>расходов  (по  прилагаемому  перечню)  территориальным правое</w:t>
      </w:r>
    </w:p>
    <w:p w:rsidR="00000000" w:rsidRDefault="00E63832">
      <w:pPr>
        <w:pStyle w:val="HTML"/>
      </w:pPr>
      <w:r>
        <w:t>левое поле  ¦органам Федеральной службы...                         ¦ поле</w:t>
      </w:r>
    </w:p>
    <w:p w:rsidR="00000000" w:rsidRDefault="00E63832">
      <w:pPr>
        <w:pStyle w:val="HTML"/>
      </w:pPr>
      <w:r>
        <w:t>не менее   ¦                                                      ¦  не</w:t>
      </w:r>
    </w:p>
    <w:p w:rsidR="00000000" w:rsidRDefault="00E63832">
      <w:pPr>
        <w:pStyle w:val="HTML"/>
      </w:pPr>
      <w:r>
        <w:t xml:space="preserve">2,5 см и не  ¦           </w:t>
      </w:r>
      <w:r>
        <w:t xml:space="preserve"> (далее текст не приводится)               ¦менее</w:t>
      </w:r>
    </w:p>
    <w:p w:rsidR="00000000" w:rsidRDefault="00E63832">
      <w:pPr>
        <w:pStyle w:val="HTML"/>
      </w:pPr>
      <w:r>
        <w:t>------------&gt;¦                                                      ¦&lt;-----</w:t>
      </w:r>
    </w:p>
    <w:p w:rsidR="00000000" w:rsidRDefault="00E63832">
      <w:pPr>
        <w:pStyle w:val="HTML"/>
      </w:pPr>
      <w:r>
        <w:t>более 3,0 см ¦      3. Контроль за  исполнением  настоящего  приказа¦ 1 см</w:t>
      </w:r>
    </w:p>
    <w:p w:rsidR="00000000" w:rsidRDefault="00E63832">
      <w:pPr>
        <w:pStyle w:val="HTML"/>
      </w:pPr>
      <w:r>
        <w:t>¦возложить на начальника  Финансового  управления  И.О.</w:t>
      </w:r>
      <w:r>
        <w:t>¦ и не</w:t>
      </w:r>
    </w:p>
    <w:p w:rsidR="00000000" w:rsidRDefault="00E63832">
      <w:pPr>
        <w:pStyle w:val="HTML"/>
      </w:pPr>
      <w:r>
        <w:t>¦Фамилия.                                              ¦более</w:t>
      </w:r>
    </w:p>
    <w:p w:rsidR="00000000" w:rsidRDefault="00E63832">
      <w:pPr>
        <w:pStyle w:val="HTML"/>
      </w:pPr>
      <w:r>
        <w:t>/\                                   Пробел      1,5 см</w:t>
      </w:r>
    </w:p>
    <w:p w:rsidR="00000000" w:rsidRDefault="00E63832">
      <w:pPr>
        <w:pStyle w:val="HTML"/>
      </w:pPr>
      <w:r>
        <w:t>¦ 2 - 3 инт. (24 - 36 пт)              ¦</w:t>
      </w:r>
    </w:p>
    <w:p w:rsidR="00000000" w:rsidRDefault="00E63832">
      <w:pPr>
        <w:pStyle w:val="HTML"/>
      </w:pPr>
      <w:r>
        <w:t>\/                                     \/</w:t>
      </w:r>
    </w:p>
    <w:p w:rsidR="00000000" w:rsidRDefault="00E63832">
      <w:pPr>
        <w:pStyle w:val="HTML"/>
      </w:pPr>
      <w:r>
        <w:t>Руководитель                              И.О. Ф</w:t>
      </w:r>
      <w:r>
        <w:t>амилия</w:t>
      </w:r>
    </w:p>
    <w:p w:rsidR="00000000" w:rsidRDefault="00E63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32">
      <w:pPr>
        <w:pStyle w:val="right"/>
      </w:pPr>
      <w:r>
        <w:t>Источник - Приказ Ростехнадзора от 30.06.2011 № 340</w:t>
      </w:r>
    </w:p>
    <w:p w:rsidR="00000000" w:rsidRDefault="00E63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https://порядокправа.рф/obrazecy/obrazec_oformleniya_proekta_prikaza_sluzhby.htm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32"/>
    <w:rsid w:val="00E6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E8DFE-0173-4A6F-ABBB-46CE2C41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rikaz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приказа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