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BD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Федерации. Вариант 3</w:t>
      </w:r>
    </w:p>
    <w:p w:rsidR="00000000" w:rsidRDefault="00CE6BDD">
      <w:pPr>
        <w:pStyle w:val="right"/>
      </w:pPr>
      <w:r>
        <w:t>Приложение N 9 к п. 3.7.8</w:t>
      </w:r>
    </w:p>
    <w:p w:rsidR="00000000" w:rsidRDefault="00CE6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DD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</w:t>
      </w:r>
    </w:p>
    <w:p w:rsidR="00000000" w:rsidRDefault="00CE6BDD">
      <w:pPr>
        <w:pStyle w:val="HTML"/>
      </w:pPr>
      <w:r>
        <w:t xml:space="preserve">                                                                </w:t>
      </w:r>
      <w:r>
        <w:t xml:space="preserve">     Проект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ПРАВИТЕЛЬСТВО РОССИЙСКОЙ ФЕДЕРАЦИИ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ПОСТАНОВЛЕНИЕ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от "__" __________ г. N ______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МОСКВА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Об утверждении Правил делопроизводства в федеральных</w:t>
      </w:r>
    </w:p>
    <w:p w:rsidR="00000000" w:rsidRDefault="00CE6BDD">
      <w:pPr>
        <w:pStyle w:val="HTML"/>
      </w:pPr>
      <w:r>
        <w:t>органах исполнительной власти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В  соответствии  со  статьей  11  Федерального  закона  "Об информац</w:t>
      </w:r>
      <w:r>
        <w:t>ии,</w:t>
      </w:r>
    </w:p>
    <w:p w:rsidR="00000000" w:rsidRDefault="00CE6BDD">
      <w:pPr>
        <w:pStyle w:val="HTML"/>
      </w:pPr>
      <w:r>
        <w:t>информационных  технологиях и о защите информации" Правительство Российской</w:t>
      </w:r>
    </w:p>
    <w:p w:rsidR="00000000" w:rsidRDefault="00CE6BDD">
      <w:pPr>
        <w:pStyle w:val="HTML"/>
      </w:pPr>
      <w:r>
        <w:t>Федерации постановляет:</w:t>
      </w:r>
    </w:p>
    <w:p w:rsidR="00000000" w:rsidRDefault="00CE6BDD">
      <w:pPr>
        <w:pStyle w:val="HTML"/>
      </w:pPr>
      <w:r>
        <w:t>1. Утвердить прилагаемые Правила делопроизводства в федеральных органах</w:t>
      </w:r>
    </w:p>
    <w:p w:rsidR="00000000" w:rsidRDefault="00CE6BDD">
      <w:pPr>
        <w:pStyle w:val="HTML"/>
      </w:pPr>
      <w:r>
        <w:t>исполнительной власти.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(Далее текст не приводится)</w:t>
      </w:r>
    </w:p>
    <w:p w:rsidR="00000000" w:rsidRDefault="00CE6BDD">
      <w:pPr>
        <w:pStyle w:val="HTML"/>
      </w:pPr>
    </w:p>
    <w:p w:rsidR="00000000" w:rsidRDefault="00CE6BDD">
      <w:pPr>
        <w:pStyle w:val="HTML"/>
      </w:pPr>
      <w:r>
        <w:t>Председатель Правительства</w:t>
      </w:r>
    </w:p>
    <w:p w:rsidR="00000000" w:rsidRDefault="00CE6BDD">
      <w:pPr>
        <w:pStyle w:val="HTML"/>
      </w:pPr>
      <w:r>
        <w:t>Российской Федерации                                           И.Фамилия</w:t>
      </w:r>
    </w:p>
    <w:p w:rsidR="00000000" w:rsidRDefault="00CE6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DD">
      <w:pPr>
        <w:pStyle w:val="right"/>
      </w:pPr>
      <w:r>
        <w:t>Источник - Приказ Роскомнадзора от 01.02.2012 № 61</w:t>
      </w:r>
    </w:p>
    <w:p w:rsidR="00000000" w:rsidRDefault="00CE6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https://порядокправа.рф/obrazecy/obrazec_oformleniya_proekta_postanovleniya_pravitelstva_rossijskoj_federa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DD"/>
    <w:rsid w:val="00CE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E3BC1-CA1C-497C-931B-B8D71906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ostanovleniya_pravitelstva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постановления Правительства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