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D4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приложения к проекту распоряжения Правительства Российской Федерации</w:t>
      </w:r>
    </w:p>
    <w:p w:rsidR="00000000" w:rsidRDefault="005F4D40">
      <w:pPr>
        <w:pStyle w:val="right"/>
      </w:pPr>
      <w:r>
        <w:t>Приложение N 7 к п. 2.3.2.17</w:t>
      </w:r>
    </w:p>
    <w:p w:rsidR="00000000" w:rsidRDefault="005F4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D4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ПРИЛОЖЕНИЯ </w:t>
      </w:r>
      <w:r>
        <w:rPr>
          <w:rFonts w:eastAsia="Times New Roman"/>
        </w:rPr>
        <w:t>К ПРОЕКТУ РАСПОРЯЖЕНИЯ ПРАВИТЕЛЬСТВА РОССИЙСКОЙ ФЕДЕРАЦИИ</w:t>
      </w:r>
    </w:p>
    <w:p w:rsidR="00000000" w:rsidRDefault="005F4D40">
      <w:pPr>
        <w:pStyle w:val="HTML"/>
      </w:pPr>
      <w:r>
        <w:t xml:space="preserve">                                                        УТВЕРЖДЕН</w:t>
      </w:r>
    </w:p>
    <w:p w:rsidR="00000000" w:rsidRDefault="005F4D40">
      <w:pPr>
        <w:pStyle w:val="HTML"/>
      </w:pPr>
      <w:r>
        <w:t>/\</w:t>
      </w:r>
    </w:p>
    <w:p w:rsidR="00000000" w:rsidRDefault="005F4D40">
      <w:pPr>
        <w:pStyle w:val="HTML"/>
      </w:pPr>
      <w:r>
        <w:t>18 пт ¦</w:t>
      </w:r>
    </w:p>
    <w:p w:rsidR="00000000" w:rsidRDefault="005F4D40">
      <w:pPr>
        <w:pStyle w:val="HTML"/>
      </w:pPr>
      <w:r>
        <w:t>\/</w:t>
      </w:r>
    </w:p>
    <w:p w:rsidR="00000000" w:rsidRDefault="005F4D40">
      <w:pPr>
        <w:pStyle w:val="HTML"/>
      </w:pPr>
      <w:r>
        <w:t>распоряжением Правительства</w:t>
      </w:r>
    </w:p>
    <w:p w:rsidR="00000000" w:rsidRDefault="005F4D40">
      <w:pPr>
        <w:pStyle w:val="HTML"/>
      </w:pPr>
      <w:r>
        <w:t>Российской Федерации</w:t>
      </w:r>
    </w:p>
    <w:p w:rsidR="00000000" w:rsidRDefault="005F4D40">
      <w:pPr>
        <w:pStyle w:val="HTML"/>
      </w:pPr>
      <w:r>
        <w:t>от              г. N</w:t>
      </w:r>
    </w:p>
    <w:p w:rsidR="00000000" w:rsidRDefault="005F4D40">
      <w:pPr>
        <w:pStyle w:val="HTML"/>
      </w:pPr>
      <w:r>
        <w:t>/\</w:t>
      </w:r>
    </w:p>
    <w:p w:rsidR="00000000" w:rsidRDefault="005F4D40">
      <w:pPr>
        <w:pStyle w:val="HTML"/>
      </w:pPr>
      <w:r>
        <w:t xml:space="preserve">Межстрочный интервал между                   </w:t>
      </w:r>
      <w:r>
        <w:t xml:space="preserve">      ¦</w:t>
      </w:r>
    </w:p>
    <w:p w:rsidR="00000000" w:rsidRDefault="005F4D40">
      <w:pPr>
        <w:pStyle w:val="HTML"/>
      </w:pPr>
      <w:r>
        <w:t>первой строкой заголовка                         70 пт</w:t>
      </w:r>
    </w:p>
    <w:p w:rsidR="00000000" w:rsidRDefault="005F4D40">
      <w:pPr>
        <w:pStyle w:val="HTML"/>
      </w:pPr>
      <w:r>
        <w:t>и последующими строками                            ¦</w:t>
      </w:r>
    </w:p>
    <w:p w:rsidR="00000000" w:rsidRDefault="005F4D40">
      <w:pPr>
        <w:pStyle w:val="HTML"/>
      </w:pPr>
      <w:r>
        <w:t>может быть увеличен на 24 пт                       \/</w:t>
      </w:r>
    </w:p>
    <w:p w:rsidR="00000000" w:rsidRDefault="005F4D40">
      <w:pPr>
        <w:pStyle w:val="HTML"/>
      </w:pPr>
      <w:r>
        <w:t>¦     СОСТАВ</w:t>
      </w:r>
    </w:p>
    <w:p w:rsidR="00000000" w:rsidRDefault="005F4D40">
      <w:pPr>
        <w:pStyle w:val="HTML"/>
      </w:pPr>
      <w:r>
        <w:t>\/</w:t>
      </w:r>
    </w:p>
    <w:p w:rsidR="00000000" w:rsidRDefault="005F4D40">
      <w:pPr>
        <w:pStyle w:val="HTML"/>
      </w:pPr>
      <w:r>
        <w:t>Правительственной комиссии по противодействию нарушениям</w:t>
      </w:r>
    </w:p>
    <w:p w:rsidR="00000000" w:rsidRDefault="005F4D40">
      <w:pPr>
        <w:pStyle w:val="HTML"/>
      </w:pPr>
      <w:r>
        <w:t>в сфере интел</w:t>
      </w:r>
      <w:r>
        <w:t>лектуальной собственности</w:t>
      </w:r>
    </w:p>
    <w:p w:rsidR="00000000" w:rsidRDefault="005F4D40">
      <w:pPr>
        <w:pStyle w:val="HTML"/>
      </w:pPr>
      <w:r>
        <w:t>/\</w:t>
      </w:r>
    </w:p>
    <w:p w:rsidR="00000000" w:rsidRDefault="005F4D40">
      <w:pPr>
        <w:pStyle w:val="HTML"/>
      </w:pPr>
      <w:r>
        <w:t>24 пт ¦</w:t>
      </w:r>
    </w:p>
    <w:p w:rsidR="00000000" w:rsidRDefault="005F4D40">
      <w:pPr>
        <w:pStyle w:val="HTML"/>
      </w:pPr>
      <w:r>
        <w:t>\/</w:t>
      </w:r>
    </w:p>
    <w:p w:rsidR="00000000" w:rsidRDefault="005F4D40">
      <w:pPr>
        <w:pStyle w:val="HTML"/>
      </w:pPr>
      <w:r>
        <w:t>Фурсенко А.А.              Министр образования и науки Российской Федерации</w:t>
      </w:r>
    </w:p>
    <w:p w:rsidR="00000000" w:rsidRDefault="005F4D40">
      <w:pPr>
        <w:pStyle w:val="HTML"/>
      </w:pPr>
      <w:r>
        <w:t>(заместитель председателя Комиссии)</w:t>
      </w:r>
    </w:p>
    <w:p w:rsidR="00000000" w:rsidRDefault="005F4D40">
      <w:pPr>
        <w:pStyle w:val="HTML"/>
      </w:pPr>
    </w:p>
    <w:p w:rsidR="00000000" w:rsidRDefault="005F4D40">
      <w:pPr>
        <w:pStyle w:val="HTML"/>
      </w:pPr>
      <w:r>
        <w:t>Веревкин-Рахальский С.В.   заместитель Министра внутренних дел Российской</w:t>
      </w:r>
    </w:p>
    <w:p w:rsidR="00000000" w:rsidRDefault="005F4D40">
      <w:pPr>
        <w:pStyle w:val="HTML"/>
      </w:pPr>
      <w:r>
        <w:t>Федерации - начальник Федерал</w:t>
      </w:r>
      <w:r>
        <w:t>ьной службы по</w:t>
      </w:r>
    </w:p>
    <w:p w:rsidR="00000000" w:rsidRDefault="005F4D40">
      <w:pPr>
        <w:pStyle w:val="HTML"/>
      </w:pPr>
      <w:r>
        <w:t>экономическим и налоговым преступлениям МВД</w:t>
      </w:r>
    </w:p>
    <w:p w:rsidR="00000000" w:rsidRDefault="005F4D40">
      <w:pPr>
        <w:pStyle w:val="HTML"/>
      </w:pPr>
      <w:r>
        <w:t>России</w:t>
      </w:r>
    </w:p>
    <w:p w:rsidR="00000000" w:rsidRDefault="005F4D40">
      <w:pPr>
        <w:pStyle w:val="HTML"/>
      </w:pPr>
    </w:p>
    <w:p w:rsidR="00000000" w:rsidRDefault="005F4D40">
      <w:pPr>
        <w:pStyle w:val="HTML"/>
      </w:pPr>
      <w:r>
        <w:t>Кашеваров А.Б.             заместитель руководителя Федеральной</w:t>
      </w:r>
    </w:p>
    <w:p w:rsidR="00000000" w:rsidRDefault="005F4D40">
      <w:pPr>
        <w:pStyle w:val="HTML"/>
      </w:pPr>
      <w:r>
        <w:t>антимонопольной службы</w:t>
      </w:r>
    </w:p>
    <w:p w:rsidR="00000000" w:rsidRDefault="005F4D40">
      <w:pPr>
        <w:pStyle w:val="HTML"/>
      </w:pPr>
    </w:p>
    <w:p w:rsidR="00000000" w:rsidRDefault="005F4D40">
      <w:pPr>
        <w:pStyle w:val="HTML"/>
      </w:pPr>
      <w:r>
        <w:t>(Далее текст не приводится)</w:t>
      </w:r>
    </w:p>
    <w:p w:rsidR="00000000" w:rsidRDefault="005F4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D40">
      <w:pPr>
        <w:pStyle w:val="right"/>
      </w:pPr>
      <w:r>
        <w:t>Источник - Приказ Ростехнадзора от 30.06.2011 № 340</w:t>
      </w:r>
    </w:p>
    <w:p w:rsidR="00000000" w:rsidRDefault="005F4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https://порядокправа.рф/obrazecy/obrazec_oformleniya_prilozheniya_k_proektu_rasporyazheniya_pravitelstva_rossijskoj_federacii.htm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40"/>
    <w:rsid w:val="005F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24A0E-6475-4DDF-B975-1841E40B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lozheniya_k_proektu_rasporyazheniya_pr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приложения к проекту распоряжения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