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56E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заседания Центральной экспертной комиссии Россвязи</w:t>
      </w:r>
    </w:p>
    <w:p w:rsidR="00000000" w:rsidRDefault="0080456E">
      <w:pPr>
        <w:pStyle w:val="right"/>
      </w:pPr>
      <w:r>
        <w:t>Приложение N 3 к п. 2.4.3.7 Инструкции по делопроизводству в Федеральном агентстве связи</w:t>
      </w:r>
    </w:p>
    <w:p w:rsidR="00000000" w:rsidRDefault="00804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6E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80456E">
      <w:pPr>
        <w:pStyle w:val="HTML"/>
      </w:pPr>
      <w:r>
        <w:t xml:space="preserve">                                  </w:t>
      </w:r>
      <w:r>
        <w:t>Герб РФ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ПРОТОКОЛ</w:t>
      </w:r>
    </w:p>
    <w:p w:rsidR="00000000" w:rsidRDefault="0080456E">
      <w:pPr>
        <w:pStyle w:val="HTML"/>
      </w:pPr>
      <w:r>
        <w:t>заседания Центральной экспертной комиссии Россвязи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Москва</w:t>
      </w:r>
    </w:p>
    <w:p w:rsidR="00000000" w:rsidRDefault="0080456E">
      <w:pPr>
        <w:pStyle w:val="HTML"/>
      </w:pPr>
      <w:r>
        <w:t>________________                                         N ________________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Председательствующий -</w:t>
      </w:r>
    </w:p>
    <w:p w:rsidR="00000000" w:rsidRDefault="0080456E">
      <w:pPr>
        <w:pStyle w:val="HTML"/>
      </w:pPr>
      <w:r>
        <w:t>Секретарь -</w:t>
      </w:r>
    </w:p>
    <w:p w:rsidR="00000000" w:rsidRDefault="0080456E">
      <w:pPr>
        <w:pStyle w:val="HTML"/>
      </w:pPr>
      <w:r>
        <w:t>Присутствовали:</w:t>
      </w:r>
    </w:p>
    <w:p w:rsidR="00000000" w:rsidRDefault="0080456E">
      <w:pPr>
        <w:pStyle w:val="HTML"/>
      </w:pPr>
      <w:r>
        <w:t>Начальники отделов Россвязи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ПОВЕСТКА ДНЯ: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О выдел</w:t>
      </w:r>
      <w:r>
        <w:t>ении к уничтожению документов, не подлежащих хранению.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СЛУШАЛИ: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Е.А. Иванова - о   подготовке   к  уничтожению   документов  за  2004  год,</w:t>
      </w:r>
    </w:p>
    <w:p w:rsidR="00000000" w:rsidRDefault="0080456E">
      <w:pPr>
        <w:pStyle w:val="HTML"/>
      </w:pPr>
      <w:r>
        <w:t>не подлежащих хранению.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ВЫСТУПИЛИ: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Ю.П. Гришина - с предложением о выделении к уничтожению документов  за 2004</w:t>
      </w:r>
    </w:p>
    <w:p w:rsidR="00000000" w:rsidRDefault="0080456E">
      <w:pPr>
        <w:pStyle w:val="HTML"/>
      </w:pPr>
      <w:r>
        <w:t>год со сроками хранения "До минования надобности".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ПОСТАНОВИЛИ: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Выделить  к  уничтожению  документы  за  2004  год со сроками  хранения "До</w:t>
      </w:r>
    </w:p>
    <w:p w:rsidR="00000000" w:rsidRDefault="0080456E">
      <w:pPr>
        <w:pStyle w:val="HTML"/>
      </w:pPr>
      <w:r>
        <w:t>минования надобности".</w:t>
      </w:r>
    </w:p>
    <w:p w:rsidR="00000000" w:rsidRDefault="0080456E">
      <w:pPr>
        <w:pStyle w:val="HTML"/>
      </w:pPr>
    </w:p>
    <w:p w:rsidR="00000000" w:rsidRDefault="0080456E">
      <w:pPr>
        <w:pStyle w:val="HTML"/>
      </w:pPr>
      <w:r>
        <w:t>Председательст</w:t>
      </w:r>
      <w:r>
        <w:t>вующий               Подпись              Расшифровка подписи</w:t>
      </w:r>
    </w:p>
    <w:p w:rsidR="00000000" w:rsidRDefault="0080456E">
      <w:pPr>
        <w:pStyle w:val="HTML"/>
      </w:pPr>
      <w:r>
        <w:t>Секретарь                          Подпись              Расшифровка подписи</w:t>
      </w:r>
    </w:p>
    <w:p w:rsidR="00000000" w:rsidRDefault="00804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56E">
      <w:pPr>
        <w:pStyle w:val="right"/>
      </w:pPr>
      <w:r>
        <w:t>Источник - Приказ Россвязи от 22.12.2008 № 315</w:t>
      </w:r>
    </w:p>
    <w:p w:rsidR="00000000" w:rsidRDefault="00804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https://порядокправа.рф/obrazecy/obrazec_oformleniya_polnogo_protokola_zase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daniya_centralnoj_ekspertnoj_komissii_rossvyazi.htm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6E"/>
    <w:rsid w:val="0080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D0DBD-D55F-47BA-8CDF-97C63A4D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zasedaniya_centralnoj_ekspertnoj_komissii_ros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заседания Центральной экспертной комиссии Россвязи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