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5D5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продлении срока рассмотрения жалобы</w:t>
      </w:r>
    </w:p>
    <w:p w:rsidR="00000000" w:rsidRDefault="003D65D5">
      <w:pPr>
        <w:pStyle w:val="right"/>
      </w:pPr>
      <w:r>
        <w:t xml:space="preserve">Приложение N 15 к Административному регламенту Федеральной антимонопольной </w:t>
      </w:r>
      <w:r>
        <w:t>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3D6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5D5">
      <w:pPr>
        <w:pStyle w:val="3"/>
        <w:rPr>
          <w:rFonts w:eastAsia="Times New Roman"/>
        </w:rPr>
      </w:pPr>
      <w:r>
        <w:rPr>
          <w:rFonts w:eastAsia="Times New Roman"/>
        </w:rPr>
        <w:t>ОБРАЗЕЦ ИЗВЕЩЕНИЯ О ПРОДЛЕНИИ СРОКА РАССМОТРЕНИЯ ЖАЛОБЫ</w:t>
      </w:r>
    </w:p>
    <w:p w:rsidR="00000000" w:rsidRDefault="003D65D5">
      <w:pPr>
        <w:pStyle w:val="HTML"/>
      </w:pPr>
      <w:r>
        <w:t>Бланк антимонопольного органа            Наимено</w:t>
      </w:r>
      <w:r>
        <w:t>вание заявителя: __________</w:t>
      </w:r>
    </w:p>
    <w:p w:rsidR="00000000" w:rsidRDefault="003D65D5">
      <w:pPr>
        <w:pStyle w:val="HTML"/>
      </w:pPr>
      <w:r>
        <w:t>Почтовый адрес</w:t>
      </w:r>
    </w:p>
    <w:p w:rsidR="00000000" w:rsidRDefault="003D65D5">
      <w:pPr>
        <w:pStyle w:val="HTML"/>
      </w:pPr>
      <w:r>
        <w:t>заявителя: _______________________</w:t>
      </w:r>
    </w:p>
    <w:p w:rsidR="00000000" w:rsidRDefault="003D65D5">
      <w:pPr>
        <w:pStyle w:val="HTML"/>
      </w:pPr>
      <w:r>
        <w:t>__________________________________</w:t>
      </w:r>
    </w:p>
    <w:p w:rsidR="00000000" w:rsidRDefault="003D65D5">
      <w:pPr>
        <w:pStyle w:val="HTML"/>
      </w:pPr>
    </w:p>
    <w:p w:rsidR="00000000" w:rsidRDefault="003D65D5">
      <w:pPr>
        <w:pStyle w:val="HTML"/>
      </w:pPr>
      <w:r>
        <w:t>О продлении срока</w:t>
      </w:r>
    </w:p>
    <w:p w:rsidR="00000000" w:rsidRDefault="003D65D5">
      <w:pPr>
        <w:pStyle w:val="HTML"/>
      </w:pPr>
      <w:r>
        <w:t>рассмотрения жалобы</w:t>
      </w:r>
    </w:p>
    <w:p w:rsidR="00000000" w:rsidRDefault="003D65D5">
      <w:pPr>
        <w:pStyle w:val="HTML"/>
      </w:pPr>
    </w:p>
    <w:p w:rsidR="00000000" w:rsidRDefault="003D65D5">
      <w:pPr>
        <w:pStyle w:val="HTML"/>
      </w:pPr>
      <w:r>
        <w:t>Антимонопольный  орган  сообщает,  что  в  соответствии  с  пунктом 5.6</w:t>
      </w:r>
    </w:p>
    <w:p w:rsidR="00000000" w:rsidRDefault="003D65D5">
      <w:pPr>
        <w:pStyle w:val="HTML"/>
      </w:pPr>
      <w:r>
        <w:t xml:space="preserve">Административного   регламента </w:t>
      </w:r>
      <w:r>
        <w:t xml:space="preserve">  Федеральной   антимонопольной   службы  по</w:t>
      </w:r>
    </w:p>
    <w:p w:rsidR="00000000" w:rsidRDefault="003D65D5">
      <w:pPr>
        <w:pStyle w:val="HTML"/>
      </w:pPr>
      <w:r>
        <w:t>исполнению   государственной  функции  по  рассмотрению  заявлений  о  даче</w:t>
      </w:r>
    </w:p>
    <w:p w:rsidR="00000000" w:rsidRDefault="003D65D5">
      <w:pPr>
        <w:pStyle w:val="HTML"/>
      </w:pPr>
      <w:r>
        <w:t>согласия  на  предоставление  государственной или муниципальной преференции</w:t>
      </w:r>
    </w:p>
    <w:p w:rsidR="00000000" w:rsidRDefault="003D65D5">
      <w:pPr>
        <w:pStyle w:val="HTML"/>
      </w:pPr>
      <w:r>
        <w:t>принято  решение о продлении срока рассмотрения жалобы от _</w:t>
      </w:r>
      <w:r>
        <w:t>_______ N ___ до</w:t>
      </w:r>
    </w:p>
    <w:p w:rsidR="00000000" w:rsidRDefault="003D65D5">
      <w:pPr>
        <w:pStyle w:val="HTML"/>
      </w:pPr>
      <w:r>
        <w:t>________  в  связи  с  необходимостью получения дополнительной  информации:</w:t>
      </w:r>
    </w:p>
    <w:p w:rsidR="00000000" w:rsidRDefault="003D65D5">
      <w:pPr>
        <w:pStyle w:val="HTML"/>
      </w:pPr>
      <w:r>
        <w:t>__________________________________________________________________________.</w:t>
      </w:r>
    </w:p>
    <w:p w:rsidR="00000000" w:rsidRDefault="003D65D5">
      <w:pPr>
        <w:pStyle w:val="HTML"/>
      </w:pPr>
    </w:p>
    <w:p w:rsidR="00000000" w:rsidRDefault="003D65D5">
      <w:pPr>
        <w:pStyle w:val="HTML"/>
      </w:pPr>
      <w:r>
        <w:t>Подпись руководителя</w:t>
      </w:r>
    </w:p>
    <w:p w:rsidR="00000000" w:rsidRDefault="003D65D5">
      <w:pPr>
        <w:pStyle w:val="HTML"/>
      </w:pPr>
      <w:r>
        <w:t>антимонопольного органа _____________________________________</w:t>
      </w:r>
    </w:p>
    <w:p w:rsidR="00000000" w:rsidRDefault="003D6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5D5">
      <w:pPr>
        <w:pStyle w:val="right"/>
      </w:pPr>
      <w:r>
        <w:t>Ис</w:t>
      </w:r>
      <w:r>
        <w:t>точник - Приказ ФАС РФ от 16.12.2009 № 841</w:t>
      </w:r>
    </w:p>
    <w:p w:rsidR="00000000" w:rsidRDefault="003D6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https://порядокправа.рф/obrazecy/obrazec_izveshheniya_o_prodlenii_sroka_rassmotreniya_zhaloby.htm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D5"/>
    <w:rsid w:val="003D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C2B56-0EDE-48DB-92C9-E55AB9FA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prodlenii_sroka_rassmotreniya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продлении срока рассмотрения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2022-08-10T15:28:00Z</dcterms:created>
  <dcterms:modified xsi:type="dcterms:W3CDTF">2022-08-10T15:28:00Z</dcterms:modified>
</cp:coreProperties>
</file>