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B91">
      <w:pPr>
        <w:pStyle w:val="1"/>
        <w:rPr>
          <w:rFonts w:eastAsia="Times New Roman"/>
        </w:rPr>
      </w:pPr>
      <w:r>
        <w:rPr>
          <w:rFonts w:eastAsia="Times New Roman"/>
        </w:rPr>
        <w:t>Образец бюллетеня для тайного голосования по конкурсному отбору на должность</w:t>
      </w:r>
    </w:p>
    <w:p w:rsidR="00000000" w:rsidRDefault="00FC6B91">
      <w:pPr>
        <w:pStyle w:val="right"/>
      </w:pPr>
      <w:r>
        <w:t xml:space="preserve">Приложение к Положению о порядке замещения должностей научно - педагогических </w:t>
      </w:r>
      <w:r>
        <w:t>работников в высшем учебном заведении российской федерации</w:t>
      </w:r>
    </w:p>
    <w:p w:rsidR="00000000" w:rsidRDefault="00FC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B91">
      <w:pPr>
        <w:pStyle w:val="HTML"/>
      </w:pPr>
      <w:r>
        <w:t xml:space="preserve">                          ОБРАЗЕЦ БЮЛЛЕТЕНЯ</w:t>
      </w:r>
    </w:p>
    <w:p w:rsidR="00000000" w:rsidRDefault="00FC6B91">
      <w:pPr>
        <w:pStyle w:val="HTML"/>
      </w:pPr>
    </w:p>
    <w:p w:rsidR="00000000" w:rsidRDefault="00FC6B91">
      <w:pPr>
        <w:pStyle w:val="HTML"/>
      </w:pPr>
      <w:r>
        <w:t>______________________________________________________________________</w:t>
      </w:r>
    </w:p>
    <w:p w:rsidR="00000000" w:rsidRDefault="00FC6B91">
      <w:pPr>
        <w:pStyle w:val="HTML"/>
      </w:pPr>
      <w:r>
        <w:t>(наименование высшего учебного заведения, филиала вуза)</w:t>
      </w:r>
    </w:p>
    <w:p w:rsidR="00000000" w:rsidRDefault="00FC6B91">
      <w:pPr>
        <w:pStyle w:val="HTML"/>
      </w:pPr>
    </w:p>
    <w:p w:rsidR="00000000" w:rsidRDefault="00FC6B91">
      <w:pPr>
        <w:pStyle w:val="HTML"/>
      </w:pPr>
      <w:r>
        <w:t>Бюллетень</w:t>
      </w:r>
    </w:p>
    <w:p w:rsidR="00000000" w:rsidRDefault="00FC6B91">
      <w:pPr>
        <w:pStyle w:val="HTML"/>
      </w:pPr>
      <w:r>
        <w:t>для тайного г</w:t>
      </w:r>
      <w:r>
        <w:t>олосования по конкурсному отбору на должность</w:t>
      </w:r>
    </w:p>
    <w:p w:rsidR="00000000" w:rsidRDefault="00FC6B91">
      <w:pPr>
        <w:pStyle w:val="HTML"/>
      </w:pPr>
    </w:p>
    <w:p w:rsidR="00000000" w:rsidRDefault="00FC6B91">
      <w:pPr>
        <w:pStyle w:val="HTML"/>
      </w:pPr>
      <w:r>
        <w:t>______________________________________________________________________</w:t>
      </w:r>
    </w:p>
    <w:p w:rsidR="00000000" w:rsidRDefault="00FC6B91">
      <w:pPr>
        <w:pStyle w:val="HTML"/>
      </w:pPr>
      <w:r>
        <w:t>(наименование должности, кафедры, научного</w:t>
      </w:r>
    </w:p>
    <w:p w:rsidR="00000000" w:rsidRDefault="00FC6B91">
      <w:pPr>
        <w:pStyle w:val="HTML"/>
      </w:pPr>
      <w:r>
        <w:t>структурного подразделения)</w:t>
      </w:r>
    </w:p>
    <w:p w:rsidR="00000000" w:rsidRDefault="00FC6B91">
      <w:pPr>
        <w:pStyle w:val="HTML"/>
      </w:pPr>
    </w:p>
    <w:p w:rsidR="00000000" w:rsidRDefault="00FC6B91">
      <w:pPr>
        <w:pStyle w:val="HTML"/>
      </w:pPr>
      <w:r>
        <w:t>Ученый совет (совет)</w:t>
      </w:r>
    </w:p>
    <w:p w:rsidR="00000000" w:rsidRDefault="00FC6B91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FC6B91">
      <w:pPr>
        <w:pStyle w:val="HTML"/>
      </w:pPr>
      <w:r>
        <w:t>(высшего учебного заведения, филиала, факультета)</w:t>
      </w:r>
    </w:p>
    <w:p w:rsidR="00000000" w:rsidRDefault="00FC6B91">
      <w:pPr>
        <w:pStyle w:val="HTML"/>
      </w:pPr>
    </w:p>
    <w:p w:rsidR="00000000" w:rsidRDefault="00FC6B91">
      <w:pPr>
        <w:pStyle w:val="HTML"/>
      </w:pPr>
      <w:r>
        <w:t>______________________________________________________________________</w:t>
      </w:r>
    </w:p>
    <w:p w:rsidR="00000000" w:rsidRDefault="00FC6B91">
      <w:pPr>
        <w:pStyle w:val="HTML"/>
      </w:pPr>
      <w:r>
        <w:t>________________________ заседания ученого совета (совета)</w:t>
      </w:r>
    </w:p>
    <w:p w:rsidR="00000000" w:rsidRDefault="00FC6B91">
      <w:pPr>
        <w:pStyle w:val="HTML"/>
      </w:pPr>
      <w:r>
        <w:t>(дата и No. протокола)</w:t>
      </w:r>
    </w:p>
    <w:p w:rsidR="00000000" w:rsidRDefault="00FC6B91">
      <w:pPr>
        <w:pStyle w:val="HTML"/>
      </w:pPr>
    </w:p>
    <w:p w:rsidR="00000000" w:rsidRDefault="00FC6B91">
      <w:pPr>
        <w:pStyle w:val="HTML"/>
      </w:pPr>
      <w:r>
        <w:t xml:space="preserve">фамилия(ии),      имя,   </w:t>
      </w:r>
      <w:r>
        <w:t xml:space="preserve">   отчество</w:t>
      </w:r>
    </w:p>
    <w:p w:rsidR="00000000" w:rsidRDefault="00FC6B91">
      <w:pPr>
        <w:pStyle w:val="HTML"/>
      </w:pPr>
      <w:r>
        <w:t>претендента(ов) ____________________</w:t>
      </w:r>
    </w:p>
    <w:p w:rsidR="00000000" w:rsidRDefault="00FC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B91">
      <w:pPr>
        <w:pStyle w:val="just"/>
      </w:pPr>
      <w:r>
        <w:t>Примечания. 1. Результаты голосования выражаются оставлением или вычеркиванием фамилии (фамилий).</w:t>
      </w:r>
    </w:p>
    <w:p w:rsidR="00000000" w:rsidRDefault="00FC6B91">
      <w:pPr>
        <w:pStyle w:val="just"/>
      </w:pPr>
      <w:r>
        <w:t>2. Бюллетень, в котором не вычеркнута ни одна из фамилий, в случае участия в конкурсном отборе двух или боле</w:t>
      </w:r>
      <w:r>
        <w:t>е претендентов на одну должность признается недействительным.</w:t>
      </w:r>
    </w:p>
    <w:p w:rsidR="00000000" w:rsidRDefault="00FC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B91">
      <w:pPr>
        <w:pStyle w:val="right"/>
      </w:pPr>
      <w:r>
        <w:t>Источник - Приказ Минобразования России от 26.11.2002 № 4114</w:t>
      </w:r>
    </w:p>
    <w:p w:rsidR="00000000" w:rsidRDefault="00FC6B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https://порядокправа.рф/obrazecy/obrazec_byulletenya_dlya_tajnogo_golosovaniya_po_konkursnomu_otboru_na_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91"/>
    <w:rsid w:val="00FC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A2E2B-89CC-4643-966E-6B0C8B2A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yulletenya_dlya_tajnogo_golosovaniya_po_konkursnomu_otboru_na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бюллетеня для тайного голосования по конкурсному отбору на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