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AD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Министерства сельского хозяйства Российской Федерации</w:t>
      </w:r>
    </w:p>
    <w:p w:rsidR="00000000" w:rsidRDefault="000B2AD0">
      <w:pPr>
        <w:pStyle w:val="right"/>
      </w:pPr>
      <w:r>
        <w:t>Приложение N 1 к пп. 3.1.1, 3.7.2</w:t>
      </w:r>
    </w:p>
    <w:p w:rsidR="00000000" w:rsidRDefault="000B2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AD0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 МИНИСТЕРСТВА СЕЛЬСКОГО ХОЗЯЙСТВА РОССИЙСКОЙ ФЕДЕРАЦИИ</w:t>
      </w:r>
    </w:p>
    <w:p w:rsidR="00000000" w:rsidRDefault="000B2AD0">
      <w:pPr>
        <w:pStyle w:val="HTML"/>
      </w:pPr>
      <w:r>
        <w:t xml:space="preserve">                                  Герб РФ</w:t>
      </w:r>
    </w:p>
    <w:p w:rsidR="00000000" w:rsidRDefault="000B2AD0">
      <w:pPr>
        <w:pStyle w:val="HTML"/>
      </w:pPr>
    </w:p>
    <w:p w:rsidR="00000000" w:rsidRDefault="000B2AD0">
      <w:pPr>
        <w:pStyle w:val="HTML"/>
      </w:pPr>
      <w:r>
        <w:t>МИНИСТЕРСТВО СЕЛЬСКОГО ХОЗЯЙСТВА</w:t>
      </w:r>
    </w:p>
    <w:p w:rsidR="00000000" w:rsidRDefault="000B2AD0">
      <w:pPr>
        <w:pStyle w:val="HTML"/>
      </w:pPr>
      <w:r>
        <w:t>РОССИЙСКОЙ ФЕДЕРАЦИИ</w:t>
      </w:r>
    </w:p>
    <w:p w:rsidR="00000000" w:rsidRDefault="000B2AD0">
      <w:pPr>
        <w:pStyle w:val="HTML"/>
      </w:pPr>
      <w:r>
        <w:t>(Минсельхоз России)</w:t>
      </w:r>
    </w:p>
    <w:p w:rsidR="00000000" w:rsidRDefault="000B2AD0">
      <w:pPr>
        <w:pStyle w:val="HTML"/>
      </w:pPr>
    </w:p>
    <w:p w:rsidR="00000000" w:rsidRDefault="000B2AD0">
      <w:pPr>
        <w:pStyle w:val="HTML"/>
      </w:pPr>
      <w:r>
        <w:t>П Р И К А З</w:t>
      </w:r>
    </w:p>
    <w:p w:rsidR="00000000" w:rsidRDefault="000B2AD0">
      <w:pPr>
        <w:pStyle w:val="HTML"/>
      </w:pPr>
      <w:r>
        <w:t>от                                                  N</w:t>
      </w:r>
    </w:p>
    <w:p w:rsidR="00000000" w:rsidRDefault="000B2AD0">
      <w:pPr>
        <w:pStyle w:val="HTML"/>
      </w:pPr>
    </w:p>
    <w:p w:rsidR="00000000" w:rsidRDefault="000B2AD0">
      <w:pPr>
        <w:pStyle w:val="HTML"/>
      </w:pPr>
      <w:r>
        <w:t>Москва</w:t>
      </w:r>
    </w:p>
    <w:p w:rsidR="00000000" w:rsidRDefault="000B2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AD0">
      <w:pPr>
        <w:pStyle w:val="right"/>
      </w:pPr>
      <w:r>
        <w:t>Источник - Приказ Минсельхоза России от 07.08.2013 № 300</w:t>
      </w:r>
    </w:p>
    <w:p w:rsidR="00000000" w:rsidRDefault="000B2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https://порядокправа.рф/obrazecy/obrazec_blanka_prikaza_ministerstv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a_selskogo_xozyajstva_rossijskoj_federacii.htm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AD0"/>
    <w:rsid w:val="000B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37532-94DE-4D39-9048-FB9B314B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ministerstva_selskogo_xozyaj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