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41C">
      <w:pPr>
        <w:pStyle w:val="1"/>
        <w:rPr>
          <w:rFonts w:eastAsia="Times New Roman"/>
        </w:rPr>
      </w:pPr>
      <w:r>
        <w:rPr>
          <w:rFonts w:eastAsia="Times New Roman"/>
        </w:rPr>
        <w:t>Обращение о согласовании заключения контракта с единственным поставщиком (образец заполнения)</w:t>
      </w:r>
    </w:p>
    <w:p w:rsidR="00000000" w:rsidRDefault="0027741C">
      <w:pPr>
        <w:pStyle w:val="right"/>
      </w:pPr>
      <w:r>
        <w:t>Обращение о согласовании заключения контракта с единственным поставщиком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left"/>
      </w:pPr>
      <w:r>
        <w:t>Московский городской суд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left"/>
      </w:pPr>
      <w:r>
        <w:t>ул. Богородский вал, д. 8, г. Москва, 107076</w:t>
      </w:r>
    </w:p>
    <w:p w:rsidR="00000000" w:rsidRDefault="0027741C">
      <w:pPr>
        <w:pStyle w:val="left"/>
      </w:pPr>
      <w:r>
        <w:t>Тел./факс: (8-495)749-22-88</w:t>
      </w:r>
    </w:p>
    <w:p w:rsidR="00000000" w:rsidRDefault="0027741C">
      <w:pPr>
        <w:pStyle w:val="left"/>
      </w:pPr>
      <w:r>
        <w:t>e-mail: yakovlev@gmail.com</w:t>
      </w:r>
    </w:p>
    <w:p w:rsidR="00000000" w:rsidRDefault="0027741C">
      <w:pPr>
        <w:pStyle w:val="left"/>
      </w:pPr>
      <w:r>
        <w:t>Контактное лицо: Яковлев С.И.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left"/>
      </w:pPr>
      <w:r>
        <w:t>21.04.2014 N 74</w:t>
      </w:r>
    </w:p>
    <w:p w:rsidR="00000000" w:rsidRDefault="0027741C">
      <w:pPr>
        <w:pStyle w:val="left"/>
      </w:pPr>
      <w:r>
        <w:t>Федеральная антимонопольная служба РФ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left"/>
      </w:pPr>
      <w:r>
        <w:t>ул. Садовая-Кудринская, д. 11, г. Москва, 123995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3"/>
        <w:rPr>
          <w:rFonts w:eastAsia="Times New Roman"/>
        </w:rPr>
      </w:pPr>
      <w:r>
        <w:rPr>
          <w:rFonts w:eastAsia="Times New Roman"/>
        </w:rPr>
        <w:t>Обращение о согласов</w:t>
      </w:r>
      <w:r>
        <w:rPr>
          <w:rFonts w:eastAsia="Times New Roman"/>
        </w:rPr>
        <w:t>ании заключения контракта с единственным поставщиком</w:t>
      </w:r>
    </w:p>
    <w:p w:rsidR="00000000" w:rsidRDefault="0027741C">
      <w:pPr>
        <w:pStyle w:val="just"/>
      </w:pPr>
      <w:r>
        <w:t>Московский городской суд в соответствии с п. 4 ч. 2 ст. 84, п. 24 ч. 1 ст. 93 Федерального закона от 05.04.2013 N 44-ФЗ "О контрактной системе в сфере закупок товаров, работ, услуг для обеспечения госуда</w:t>
      </w:r>
      <w:r>
        <w:t>рственных и муниципальных нужд", п. п. 2, 6, 8, 9 Порядка согласования применения закрытых способов определения поставщиков (подрядчиков, исполнителей), возможности заключения (заключения) контракта с единственным поставщиком (подрядчиком, исполнителем), у</w:t>
      </w:r>
      <w:r>
        <w:t>твержденного Приказом Минэкономразвития России от 13.09.2013 N 537, просит согласовать заключение контракта на оказание услуг по уборке помещений комплекса зданий Московского городского суда и прилегающей территории суда с единственным исполнителем - общес</w:t>
      </w:r>
      <w:r>
        <w:t>твом с ограниченной ответственностью "Зеленая точка" (местонахождение: 125424, г. Москва, Волоколамское ш., д. 4; ИНН 7716822607). Информация о проведении закрытого конкурса на право заключить такой контракт была размещена на официальном сайте Российской Ф</w:t>
      </w:r>
      <w:r>
        <w:t xml:space="preserve">едерации в информационно-телекоммуникационной сети Интернет </w:t>
      </w:r>
      <w:r>
        <w:lastRenderedPageBreak/>
        <w:t>для размещения информации о размещении заказов на поставки товаров, выполнение работ, оказание услуг (извещение от 26.03.2014 N 0173100003714000089).</w:t>
      </w:r>
    </w:p>
    <w:p w:rsidR="00000000" w:rsidRDefault="0027741C">
      <w:pPr>
        <w:pStyle w:val="just"/>
      </w:pPr>
      <w:r>
        <w:t xml:space="preserve">На участие в указанном закрытом конкурсе была </w:t>
      </w:r>
      <w:r>
        <w:t>подана лишь одна заявка, в связи с чем он был признан несостоявшимся.</w:t>
      </w:r>
    </w:p>
    <w:p w:rsidR="00000000" w:rsidRDefault="0027741C">
      <w:pPr>
        <w:pStyle w:val="just"/>
      </w:pPr>
      <w:r>
        <w:t xml:space="preserve">Заявка ООО "Зеленая точка" признана соответствующей требованиям Федерального закона от 05.04.2013 N 44-ФЗ и документации (протокол рассмотрения единственной заявки на участие в закрытом </w:t>
      </w:r>
      <w:r>
        <w:t>конкурсе от 20.04.2014 N 0173100003714000089-1).</w:t>
      </w:r>
    </w:p>
    <w:p w:rsidR="00000000" w:rsidRDefault="0027741C">
      <w:pPr>
        <w:pStyle w:val="just"/>
      </w:pPr>
      <w:r>
        <w:t>Единственный исполнитель - ООО "Зеленая точка" согласен заключить контракт в соответствии с требованиями и условиями документации по цене 700 276 (Семьсот тысяч двести семьдесят шесть) руб.</w:t>
      </w:r>
    </w:p>
    <w:p w:rsidR="00000000" w:rsidRDefault="0027741C">
      <w:pPr>
        <w:pStyle w:val="just"/>
      </w:pPr>
      <w:r>
        <w:t>Ответ на настояще</w:t>
      </w:r>
      <w:r>
        <w:t>е обращение просим выдать на руки нашему представителю.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just"/>
      </w:pPr>
      <w:r>
        <w:t>Приложение:</w:t>
      </w:r>
    </w:p>
    <w:p w:rsidR="00000000" w:rsidRDefault="0027741C">
      <w:pPr>
        <w:pStyle w:val="just"/>
      </w:pPr>
      <w:r>
        <w:t>1. Конкурсная документация.</w:t>
      </w:r>
    </w:p>
    <w:p w:rsidR="00000000" w:rsidRDefault="0027741C">
      <w:pPr>
        <w:pStyle w:val="just"/>
      </w:pPr>
      <w:r>
        <w:t>2. Протокол рассмотрения единственной заявки.</w:t>
      </w:r>
    </w:p>
    <w:p w:rsidR="00000000" w:rsidRDefault="0027741C">
      <w:pPr>
        <w:pStyle w:val="just"/>
      </w:pPr>
      <w:r>
        <w:t>3. Обоснование соответствия ООО "Зеленая точка" установленным требованиям.</w:t>
      </w:r>
    </w:p>
    <w:p w:rsidR="00000000" w:rsidRDefault="0027741C">
      <w:pPr>
        <w:pStyle w:val="just"/>
      </w:pPr>
      <w:r>
        <w:t>4. Письмо о согласии ООО "Зеленая точк</w:t>
      </w:r>
      <w:r>
        <w:t>а" заключить контракт в соответствии с требованиями и условиями документации о закупках и по указанной в извещении об осуществлении закупки цене, не превышающей начальную (максимальную) цену контракта.</w:t>
      </w:r>
    </w:p>
    <w:p w:rsidR="00000000" w:rsidRDefault="0027741C">
      <w:pPr>
        <w:pStyle w:val="just"/>
      </w:pPr>
      <w:r>
        <w:t>5. Доверенность на С.И. Яковлева.</w:t>
      </w:r>
    </w:p>
    <w:p w:rsidR="00000000" w:rsidRDefault="0027741C">
      <w:pPr>
        <w:pStyle w:val="just"/>
      </w:pPr>
      <w:r>
        <w:t>6. Информация о реквизитах письма о согласовании применения закрытых способов определения поставщика (подрядчика, исполнителя).</w:t>
      </w:r>
    </w:p>
    <w:p w:rsidR="00000000" w:rsidRDefault="00277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C">
      <w:pPr>
        <w:pStyle w:val="HTML"/>
      </w:pPr>
      <w:r>
        <w:t>Представитель</w:t>
      </w:r>
    </w:p>
    <w:p w:rsidR="00000000" w:rsidRDefault="0027741C">
      <w:pPr>
        <w:pStyle w:val="HTML"/>
      </w:pPr>
      <w:r>
        <w:t>Московского городского суда</w:t>
      </w:r>
    </w:p>
    <w:p w:rsidR="00000000" w:rsidRDefault="0027741C">
      <w:pPr>
        <w:pStyle w:val="HTML"/>
      </w:pPr>
      <w:r>
        <w:t xml:space="preserve">по доверенности                  Яковлев           </w:t>
      </w:r>
      <w:r>
        <w:t xml:space="preserve">       С.И. Яковлев</w:t>
      </w:r>
    </w:p>
    <w:p w:rsidR="00000000" w:rsidRDefault="0027741C">
      <w:pPr>
        <w:pStyle w:val="HTML"/>
      </w:pPr>
      <w:r>
        <w:t>---------------------------   ------------           ----------------------</w:t>
      </w:r>
    </w:p>
    <w:p w:rsidR="00000000" w:rsidRDefault="0027741C">
      <w:pPr>
        <w:pStyle w:val="HTML"/>
      </w:pPr>
      <w:r>
        <w:t>(должность)                 (подпись)              (расшифровка подписи)</w:t>
      </w:r>
    </w:p>
    <w:p w:rsidR="00000000" w:rsidRDefault="00277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https://порядокправа.рф/obrazecy/obrashhenie_o_soglasovanii_zaklyucheniya_kontra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kta_s_edinstvennym_postavshhikom_obrazec_zapolneniya.htm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1C"/>
    <w:rsid w:val="0027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DCF43-510F-43D8-977C-8427AC8C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soglasovanii_zaklyucheniya_kontrakta_s_edinstvennym_postavshh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согласовании заключения контракта с единственным поставщиком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