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DBE">
      <w:pPr>
        <w:pStyle w:val="1"/>
        <w:rPr>
          <w:rFonts w:eastAsia="Times New Roman"/>
        </w:rPr>
      </w:pPr>
      <w:r>
        <w:rPr>
          <w:rFonts w:eastAsia="Times New Roman"/>
        </w:rPr>
        <w:t>Обоснование целесообразности совершения крупной сделки, связанной с обычной хозяйственной деятельностью предприятия</w:t>
      </w:r>
    </w:p>
    <w:p w:rsidR="00000000" w:rsidRDefault="001B0DBE">
      <w:pPr>
        <w:pStyle w:val="right"/>
      </w:pPr>
      <w:r>
        <w:t xml:space="preserve">Приложение N 9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HTML"/>
      </w:pPr>
      <w:r>
        <w:t>Наименование организации</w:t>
      </w:r>
    </w:p>
    <w:p w:rsidR="00000000" w:rsidRDefault="001B0DBE">
      <w:pPr>
        <w:pStyle w:val="HTML"/>
      </w:pPr>
      <w:r>
        <w:t>________________________</w:t>
      </w:r>
    </w:p>
    <w:p w:rsidR="00000000" w:rsidRDefault="001B0DBE">
      <w:pPr>
        <w:pStyle w:val="HTML"/>
      </w:pPr>
      <w:r>
        <w:t>ИНН, КПП</w:t>
      </w:r>
    </w:p>
    <w:p w:rsidR="00000000" w:rsidRDefault="001B0DBE">
      <w:pPr>
        <w:pStyle w:val="HTML"/>
      </w:pPr>
      <w:r>
        <w:t>________________________</w:t>
      </w:r>
    </w:p>
    <w:p w:rsidR="00000000" w:rsidRDefault="001B0DBE">
      <w:pPr>
        <w:pStyle w:val="HTML"/>
      </w:pPr>
    </w:p>
    <w:p w:rsidR="00000000" w:rsidRDefault="001B0DBE">
      <w:pPr>
        <w:pStyle w:val="HTML"/>
      </w:pPr>
      <w:r>
        <w:t>Обоснование</w:t>
      </w:r>
    </w:p>
    <w:p w:rsidR="00000000" w:rsidRDefault="001B0DBE">
      <w:pPr>
        <w:pStyle w:val="HTML"/>
      </w:pPr>
      <w:r>
        <w:t>целесообразности совершения Крупной сделки,</w:t>
      </w:r>
    </w:p>
    <w:p w:rsidR="00000000" w:rsidRDefault="001B0DBE">
      <w:pPr>
        <w:pStyle w:val="HTML"/>
      </w:pPr>
      <w:r>
        <w:t>связ</w:t>
      </w:r>
      <w:r>
        <w:t>анной с обычной хозяйственной деятельностью Предприятия</w:t>
      </w:r>
    </w:p>
    <w:p w:rsidR="00000000" w:rsidRDefault="001B0DBE">
      <w:pPr>
        <w:pStyle w:val="HTML"/>
      </w:pPr>
    </w:p>
    <w:p w:rsidR="00000000" w:rsidRDefault="001B0DBE">
      <w:pPr>
        <w:pStyle w:val="HTML"/>
      </w:pPr>
      <w:r>
        <w:t>1. Цель сделки, предмет сделки</w:t>
      </w:r>
    </w:p>
    <w:p w:rsidR="00000000" w:rsidRDefault="001B0DBE">
      <w:pPr>
        <w:pStyle w:val="HTML"/>
      </w:pPr>
      <w:r>
        <w:t>2.   Обоснование   производственной  необходимости  совершения  сделки,</w:t>
      </w:r>
    </w:p>
    <w:p w:rsidR="00000000" w:rsidRDefault="001B0DBE">
      <w:pPr>
        <w:pStyle w:val="HTML"/>
      </w:pPr>
      <w:r>
        <w:t>соответствия  ее  предмета  видам деятельности Предприятия, предусмотренным</w:t>
      </w:r>
    </w:p>
    <w:p w:rsidR="00000000" w:rsidRDefault="001B0DBE">
      <w:pPr>
        <w:pStyle w:val="HTML"/>
      </w:pPr>
      <w:r>
        <w:t>уставом, и мероприят</w:t>
      </w:r>
      <w:r>
        <w:t>иям, утвержденным в программе деятельности Предприятия</w:t>
      </w:r>
    </w:p>
    <w:p w:rsidR="00000000" w:rsidRDefault="001B0DBE">
      <w:pPr>
        <w:pStyle w:val="HTML"/>
      </w:pPr>
      <w:r>
        <w:t>3.  Сумма  сделки,  расчет  цены  (стоимости)  сделки (расчет начальной</w:t>
      </w:r>
    </w:p>
    <w:p w:rsidR="00000000" w:rsidRDefault="001B0DBE">
      <w:pPr>
        <w:pStyle w:val="HTML"/>
      </w:pPr>
      <w:r>
        <w:t>(максимальной)  цены  (стоимости) сделки, в случае определения суммы сделки</w:t>
      </w:r>
    </w:p>
    <w:p w:rsidR="00000000" w:rsidRDefault="001B0DBE">
      <w:pPr>
        <w:pStyle w:val="HTML"/>
      </w:pPr>
      <w:r>
        <w:t>по результатам проведения конкурентных способов закуп</w:t>
      </w:r>
      <w:r>
        <w:t>ки)</w:t>
      </w:r>
    </w:p>
    <w:p w:rsidR="00000000" w:rsidRDefault="001B0DBE">
      <w:pPr>
        <w:pStyle w:val="HTML"/>
      </w:pPr>
      <w:r>
        <w:t>4.   Срок   исполнения   сторонами   обязательств   по  сделке.  Прочие</w:t>
      </w:r>
    </w:p>
    <w:p w:rsidR="00000000" w:rsidRDefault="001B0DBE">
      <w:pPr>
        <w:pStyle w:val="HTML"/>
      </w:pPr>
      <w:r>
        <w:t>существенные условия сделки</w:t>
      </w:r>
    </w:p>
    <w:p w:rsidR="00000000" w:rsidRDefault="001B0DBE">
      <w:pPr>
        <w:pStyle w:val="HTML"/>
      </w:pPr>
      <w:r>
        <w:t>6.   Обоснование   выбора  предполагаемого  контрагента,  в  том  числе</w:t>
      </w:r>
    </w:p>
    <w:p w:rsidR="00000000" w:rsidRDefault="001B0DBE">
      <w:pPr>
        <w:pStyle w:val="HTML"/>
      </w:pPr>
      <w:r>
        <w:t>исполнителя  (подрядчика)  по сделке в случае, если Предприятие выступает в</w:t>
      </w:r>
    </w:p>
    <w:p w:rsidR="00000000" w:rsidRDefault="001B0DBE">
      <w:pPr>
        <w:pStyle w:val="HTML"/>
      </w:pPr>
      <w:r>
        <w:t>каче</w:t>
      </w:r>
      <w:r>
        <w:t>стве   заказчика  (генерального  подрядчика)  и  выбор  контрагента  не</w:t>
      </w:r>
    </w:p>
    <w:p w:rsidR="00000000" w:rsidRDefault="001B0DBE">
      <w:pPr>
        <w:pStyle w:val="HTML"/>
      </w:pPr>
      <w:r>
        <w:t>осуществляется по результатам проведения конкурентных способов закупки</w:t>
      </w:r>
    </w:p>
    <w:p w:rsidR="00000000" w:rsidRDefault="001B0DBE">
      <w:pPr>
        <w:pStyle w:val="HTML"/>
      </w:pPr>
      <w:r>
        <w:t>7.  Расшифровка расходов и доходов по сделке</w:t>
      </w:r>
    </w:p>
    <w:p w:rsidR="00000000" w:rsidRDefault="001B0DBE">
      <w:pPr>
        <w:pStyle w:val="HTML"/>
      </w:pPr>
      <w:r>
        <w:t>Расходы по сделке составят (без НДС):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 Собственные расходы: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1.1. Заработная плата и ЕСН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1.2. Затраты на сырье и материалы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1.3. Затраты на оборудование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lastRenderedPageBreak/>
        <w:t>1.4. Затраты на складирование и хранение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1.5. Транспортные и экспедиторские расходы (с учетом погрузочно-разгрузочных работ)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2. Расходы</w:t>
      </w:r>
      <w:r>
        <w:t xml:space="preserve"> на соисполнителей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3. Прочие расходы (указать)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HTML"/>
      </w:pPr>
      <w:r>
        <w:t xml:space="preserve">    Доходы по сделке составят (без НДС):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1. Доходы от реализации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left"/>
      </w:pPr>
      <w:r>
        <w:t>2. Прочие доходы (указать)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HTML"/>
      </w:pPr>
      <w:r>
        <w:t xml:space="preserve">    Прибыль по сделке (доходы за вычетом расходов) ______________</w:t>
      </w:r>
    </w:p>
    <w:p w:rsidR="00000000" w:rsidRDefault="001B0DBE">
      <w:pPr>
        <w:pStyle w:val="HTML"/>
      </w:pPr>
      <w:r>
        <w:t>8.  Рентабельность  сделки  (рассчитывается  к</w:t>
      </w:r>
      <w:r>
        <w:t>ак  отношение  прибыли от</w:t>
      </w:r>
    </w:p>
    <w:p w:rsidR="00000000" w:rsidRDefault="001B0DBE">
      <w:pPr>
        <w:pStyle w:val="HTML"/>
      </w:pPr>
      <w:r>
        <w:t>реализации  к  выручке от реализации или сколько процентов прибыли принесет</w:t>
      </w:r>
    </w:p>
    <w:p w:rsidR="00000000" w:rsidRDefault="001B0DBE">
      <w:pPr>
        <w:pStyle w:val="HTML"/>
      </w:pPr>
      <w:r>
        <w:t>предприятию каждый рубль выручки) _________________________________________</w:t>
      </w:r>
    </w:p>
    <w:p w:rsidR="00000000" w:rsidRDefault="001B0DBE">
      <w:pPr>
        <w:pStyle w:val="HTML"/>
      </w:pPr>
      <w:r>
        <w:t>9. Остаток средств на счете Предприятия на момент представления Заявки</w:t>
      </w:r>
    </w:p>
    <w:p w:rsidR="00000000" w:rsidRDefault="001B0DBE">
      <w:pPr>
        <w:pStyle w:val="HTML"/>
      </w:pPr>
    </w:p>
    <w:p w:rsidR="00000000" w:rsidRDefault="001B0DBE">
      <w:pPr>
        <w:pStyle w:val="HTML"/>
      </w:pPr>
      <w:r>
        <w:t>Генеральный директор ______________________________________________________</w:t>
      </w:r>
    </w:p>
    <w:p w:rsidR="00000000" w:rsidRDefault="001B0DBE">
      <w:pPr>
        <w:pStyle w:val="HTML"/>
      </w:pPr>
    </w:p>
    <w:p w:rsidR="00000000" w:rsidRDefault="001B0DBE">
      <w:pPr>
        <w:pStyle w:val="HTML"/>
      </w:pPr>
      <w:r>
        <w:t>Главный бухгалтер _________________________________________________________</w:t>
      </w:r>
    </w:p>
    <w:p w:rsidR="00000000" w:rsidRDefault="001B0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BE">
      <w:pPr>
        <w:pStyle w:val="right"/>
      </w:pPr>
      <w:r>
        <w:t>Источник - Приказ Минтранса России от 01.08.2012 № 287 (с изменениями и дополнениями на 2014 год)</w:t>
      </w:r>
    </w:p>
    <w:p w:rsidR="00000000" w:rsidRDefault="001B0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https://порядокправа.рф/obrazecy/obosnovanie_celesoobraznosti_soversheniya_krupnoj_sdelki_svyazannoj_s_obychnoj_xozyajstvennoj_deyatelnos.htm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BE"/>
    <w:rsid w:val="001B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E313B-C72B-4DED-8EEF-EDCEB8BC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celesoobraznosti_soversheniya_krupnoj_sdelki_svyazannoj_s_obychnoj_xozyajstvenn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целесообразности совершения крупной сделки, связанной с обычной хозяйственной деятельностью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2022-08-10T11:50:00Z</dcterms:created>
  <dcterms:modified xsi:type="dcterms:W3CDTF">2022-08-10T11:50:00Z</dcterms:modified>
</cp:coreProperties>
</file>