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CA2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деятельность, и принадлежащих им торговых объектах. Вариант 2</w:t>
      </w:r>
    </w:p>
    <w:p w:rsidR="00000000" w:rsidRDefault="00341CA2">
      <w:pPr>
        <w:pStyle w:val="right"/>
      </w:pPr>
      <w:r>
        <w:t>Приложение к Методическим рекомендациям по составу информации, рекомендуемой для представления в Минпромторг России</w:t>
      </w:r>
    </w:p>
    <w:p w:rsidR="00000000" w:rsidRDefault="0034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CA2">
      <w:pPr>
        <w:pStyle w:val="right"/>
      </w:pPr>
      <w:r>
        <w:t xml:space="preserve">Таблица 2 </w:t>
      </w:r>
      <w:r>
        <w:br/>
        <w:t>(Рекомендуемая)</w:t>
      </w:r>
    </w:p>
    <w:p w:rsidR="00000000" w:rsidRDefault="0034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CA2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ДЕЯТЕЛЬНОСТЬ, И ПРИНАДЛЕЖАЩИХ ИМ ТОРГОВЫ</w:t>
      </w:r>
      <w:r>
        <w:rPr>
          <w:rFonts w:eastAsia="Times New Roman"/>
        </w:rPr>
        <w:t>Х ОБЪЕКТАХ</w:t>
      </w:r>
    </w:p>
    <w:p w:rsidR="00000000" w:rsidRDefault="00341CA2">
      <w:pPr>
        <w:pStyle w:val="HTML"/>
      </w:pPr>
      <w:r>
        <w:t>---------------------------------------------------------------------------</w:t>
      </w:r>
    </w:p>
    <w:p w:rsidR="00000000" w:rsidRDefault="00341CA2">
      <w:pPr>
        <w:pStyle w:val="HTML"/>
      </w:pPr>
      <w:r>
        <w:t>¦Кол-во¦  Средняя  ¦ Кол-во ¦               Площадь (кв. м)               ¦</w:t>
      </w:r>
    </w:p>
    <w:p w:rsidR="00000000" w:rsidRDefault="00341CA2">
      <w:pPr>
        <w:pStyle w:val="HTML"/>
      </w:pPr>
      <w:r>
        <w:t>¦хоз.  ¦численность¦торговых+---------------------------------------------+</w:t>
      </w:r>
    </w:p>
    <w:p w:rsidR="00000000" w:rsidRDefault="00341CA2">
      <w:pPr>
        <w:pStyle w:val="HTML"/>
      </w:pPr>
      <w:r>
        <w:t>¦субъ- ¦ работник</w:t>
      </w:r>
      <w:r>
        <w:t>ов¦объектов¦        общая         ¦  торгового объекта   ¦</w:t>
      </w:r>
    </w:p>
    <w:p w:rsidR="00000000" w:rsidRDefault="00341CA2">
      <w:pPr>
        <w:pStyle w:val="HTML"/>
      </w:pPr>
      <w:r>
        <w:t>¦ектов ¦   хоз.    ¦ (ед.)  +----------------------+----------------------+</w:t>
      </w:r>
    </w:p>
    <w:p w:rsidR="00000000" w:rsidRDefault="00341CA2">
      <w:pPr>
        <w:pStyle w:val="HTML"/>
      </w:pPr>
      <w:r>
        <w:t>¦(ед.) ¦ субъектов ¦        ¦на праве¦иное законное¦на праве¦иное законное¦</w:t>
      </w:r>
    </w:p>
    <w:p w:rsidR="00000000" w:rsidRDefault="00341CA2">
      <w:pPr>
        <w:pStyle w:val="HTML"/>
      </w:pPr>
      <w:r>
        <w:t>¦      ¦(тыс. чел.)¦        ¦собств- ¦основан</w:t>
      </w:r>
      <w:r>
        <w:t>ие, в ¦собств- ¦основание, в ¦</w:t>
      </w:r>
    </w:p>
    <w:p w:rsidR="00000000" w:rsidRDefault="00341CA2">
      <w:pPr>
        <w:pStyle w:val="HTML"/>
      </w:pPr>
      <w:r>
        <w:t>¦      ¦           ¦        ¦ти      ¦ т.ч. аренда ¦ти      ¦ т.ч. аренда ¦</w:t>
      </w:r>
    </w:p>
    <w:p w:rsidR="00000000" w:rsidRDefault="00341CA2">
      <w:pPr>
        <w:pStyle w:val="HTML"/>
      </w:pPr>
      <w:r>
        <w:t>+------+-----------+--------+--------+-------------+--------+-------------+</w:t>
      </w:r>
    </w:p>
    <w:p w:rsidR="00000000" w:rsidRDefault="00341CA2">
      <w:pPr>
        <w:pStyle w:val="HTML"/>
      </w:pPr>
      <w:r>
        <w:t xml:space="preserve">¦  1   ¦     2     ¦   3    ¦   4    ¦      5      ¦   6    ¦      7     </w:t>
      </w:r>
      <w:r>
        <w:t xml:space="preserve"> ¦</w:t>
      </w:r>
    </w:p>
    <w:p w:rsidR="00000000" w:rsidRDefault="00341CA2">
      <w:pPr>
        <w:pStyle w:val="HTML"/>
      </w:pPr>
      <w:r>
        <w:t>+------+-----------+--------+--------+-------------+--------+-------------+</w:t>
      </w:r>
    </w:p>
    <w:p w:rsidR="00000000" w:rsidRDefault="00341CA2">
      <w:pPr>
        <w:pStyle w:val="HTML"/>
      </w:pPr>
      <w:r>
        <w:t>-------+-----------+--------+--------+-------------+--------+--------------</w:t>
      </w:r>
    </w:p>
    <w:p w:rsidR="00000000" w:rsidRDefault="0034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CA2">
      <w:pPr>
        <w:pStyle w:val="right"/>
      </w:pPr>
      <w:r>
        <w:t>Источник - Приказ Минпромторга РФ от 09.11.2010 № 1004</w:t>
      </w:r>
    </w:p>
    <w:p w:rsidR="00000000" w:rsidRDefault="00341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obrazecy/obobshhennye_svedeniya_o_xozyajstvuyushhix_subektax_osushhestvlyayushhix_torgovuyu_deyatelnost_i_prinadlezhashhix_2.htm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A2"/>
    <w:rsid w:val="0034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78C69-7E7A-4302-9D42-81046E2D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zyajstvuyushhix_subektax_osushhestvlyayushhix_torgovuyu_deyatelnost_i_prinadlezhashhi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хозяйствующих субъектах, осуществляющих торговую деятельность, и принадлежащих им торговых объектах.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