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690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о торговых объектах хозяйствующих субъектов, осуществляющих торговую деятельность (по типам торговых объектов)</w:t>
      </w:r>
    </w:p>
    <w:p w:rsidR="00000000" w:rsidRDefault="008A3690">
      <w:pPr>
        <w:pStyle w:val="right"/>
      </w:pPr>
      <w:r>
        <w:t>Приложение N 11 к Административному регламенту Министерства потребительского рынка и услуг Московской области по формированию и ведению торгового реестра Московской области</w:t>
      </w:r>
    </w:p>
    <w:p w:rsidR="00000000" w:rsidRDefault="008A3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690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торговых объектах хозяйствующих субъектов, осуществляющих то</w:t>
      </w:r>
      <w:r>
        <w:rPr>
          <w:rFonts w:eastAsia="Times New Roman"/>
        </w:rPr>
        <w:t>рговую деятельность (по типам торговых объектов)</w:t>
      </w:r>
    </w:p>
    <w:p w:rsidR="00000000" w:rsidRDefault="008A3690">
      <w:pPr>
        <w:pStyle w:val="HTML"/>
      </w:pPr>
      <w:r>
        <w:t>---------------------------------------------------------------------------------------</w:t>
      </w:r>
    </w:p>
    <w:p w:rsidR="00000000" w:rsidRDefault="008A3690">
      <w:pPr>
        <w:pStyle w:val="HTML"/>
      </w:pPr>
      <w:r>
        <w:t>¦Тип торгового ¦Кол-во  ¦Средняя    ¦Площадь (кв. м)                                  ¦</w:t>
      </w:r>
    </w:p>
    <w:p w:rsidR="00000000" w:rsidRDefault="008A3690">
      <w:pPr>
        <w:pStyle w:val="HTML"/>
      </w:pPr>
      <w:r>
        <w:t>¦объекта       ¦торг.   ¦числен</w:t>
      </w:r>
      <w:r>
        <w:t>ность+-------------------------------------------------+</w:t>
      </w:r>
    </w:p>
    <w:p w:rsidR="00000000" w:rsidRDefault="008A3690">
      <w:pPr>
        <w:pStyle w:val="HTML"/>
      </w:pPr>
      <w:r>
        <w:t>¦              ¦объектов¦работников ¦Общая                   ¦Торговая                ¦</w:t>
      </w:r>
    </w:p>
    <w:p w:rsidR="00000000" w:rsidRDefault="008A3690">
      <w:pPr>
        <w:pStyle w:val="HTML"/>
      </w:pPr>
      <w:r>
        <w:t>¦              ¦(ед.)   ¦торг.      +------------------------+------------------------+</w:t>
      </w:r>
    </w:p>
    <w:p w:rsidR="00000000" w:rsidRDefault="008A3690">
      <w:pPr>
        <w:pStyle w:val="HTML"/>
      </w:pPr>
      <w:r>
        <w:t xml:space="preserve">¦              ¦       </w:t>
      </w:r>
      <w:r>
        <w:t xml:space="preserve"> ¦объектов   ¦на праве     ¦иное      ¦на праве     ¦иное      ¦</w:t>
      </w:r>
    </w:p>
    <w:p w:rsidR="00000000" w:rsidRDefault="008A3690">
      <w:pPr>
        <w:pStyle w:val="HTML"/>
      </w:pPr>
      <w:r>
        <w:t>¦              ¦        ¦(тыс. чел.)¦собственности¦законное  ¦собственности¦законное  ¦</w:t>
      </w:r>
    </w:p>
    <w:p w:rsidR="00000000" w:rsidRDefault="008A3690">
      <w:pPr>
        <w:pStyle w:val="HTML"/>
      </w:pPr>
      <w:r>
        <w:t>¦              ¦        ¦           ¦             ¦основание,¦             ¦основание,¦</w:t>
      </w:r>
    </w:p>
    <w:p w:rsidR="00000000" w:rsidRDefault="008A3690">
      <w:pPr>
        <w:pStyle w:val="HTML"/>
      </w:pPr>
      <w:r>
        <w:t xml:space="preserve">¦              </w:t>
      </w:r>
      <w:r>
        <w:t>¦        ¦           ¦             ¦в т.ч.    ¦             ¦в т.ч.    ¦</w:t>
      </w:r>
    </w:p>
    <w:p w:rsidR="00000000" w:rsidRDefault="008A3690">
      <w:pPr>
        <w:pStyle w:val="HTML"/>
      </w:pPr>
      <w:r>
        <w:t>¦              ¦        ¦           ¦             ¦аренда    ¦             ¦аренда    ¦</w:t>
      </w:r>
    </w:p>
    <w:p w:rsidR="00000000" w:rsidRDefault="008A3690">
      <w:pPr>
        <w:pStyle w:val="HTML"/>
      </w:pPr>
      <w:r>
        <w:t>+--------------+--------+-----------+-------------+----------+-------------+----------+</w:t>
      </w:r>
    </w:p>
    <w:p w:rsidR="00000000" w:rsidRDefault="008A3690">
      <w:pPr>
        <w:pStyle w:val="HTML"/>
      </w:pPr>
      <w:r>
        <w:t xml:space="preserve">¦      </w:t>
      </w:r>
      <w:r>
        <w:t>1       ¦   2    ¦     3     ¦      4      ¦    5     ¦      6      ¦    7     ¦</w:t>
      </w:r>
    </w:p>
    <w:p w:rsidR="00000000" w:rsidRDefault="008A3690">
      <w:pPr>
        <w:pStyle w:val="HTML"/>
      </w:pPr>
      <w:r>
        <w:t>+--------------+--------+-----------+-------------+----------+-------------+----------+</w:t>
      </w:r>
    </w:p>
    <w:p w:rsidR="00000000" w:rsidRDefault="008A3690">
      <w:pPr>
        <w:pStyle w:val="HTML"/>
      </w:pPr>
      <w:r>
        <w:t>¦Стационарные  ¦        ¦           ¦             ¦          ¦             ¦          ¦</w:t>
      </w:r>
    </w:p>
    <w:p w:rsidR="00000000" w:rsidRDefault="008A3690">
      <w:pPr>
        <w:pStyle w:val="HTML"/>
      </w:pPr>
      <w:r>
        <w:t>¦торговые      ¦        ¦           ¦             ¦          ¦             ¦          ¦</w:t>
      </w:r>
    </w:p>
    <w:p w:rsidR="00000000" w:rsidRDefault="008A3690">
      <w:pPr>
        <w:pStyle w:val="HTML"/>
      </w:pPr>
      <w:r>
        <w:t>¦объекты       ¦        ¦           ¦             ¦          ¦             ¦          ¦</w:t>
      </w:r>
    </w:p>
    <w:p w:rsidR="00000000" w:rsidRDefault="008A3690">
      <w:pPr>
        <w:pStyle w:val="HTML"/>
      </w:pPr>
      <w:r>
        <w:t>+--------------+--------+-----------+-------------+----------+-------------+---</w:t>
      </w:r>
      <w:r>
        <w:t>-------+</w:t>
      </w:r>
    </w:p>
    <w:p w:rsidR="00000000" w:rsidRDefault="008A3690">
      <w:pPr>
        <w:pStyle w:val="HTML"/>
      </w:pPr>
      <w:r>
        <w:t>¦Нестационарные¦        ¦           ¦             ¦          ¦             ¦          ¦</w:t>
      </w:r>
    </w:p>
    <w:p w:rsidR="00000000" w:rsidRDefault="008A3690">
      <w:pPr>
        <w:pStyle w:val="HTML"/>
      </w:pPr>
      <w:r>
        <w:t>¦торговые      ¦        ¦           ¦             ¦          ¦             ¦          ¦</w:t>
      </w:r>
    </w:p>
    <w:p w:rsidR="00000000" w:rsidRDefault="008A3690">
      <w:pPr>
        <w:pStyle w:val="HTML"/>
      </w:pPr>
      <w:r>
        <w:t xml:space="preserve">¦объекты       ¦        ¦           ¦             ¦          ¦         </w:t>
      </w:r>
      <w:r>
        <w:t xml:space="preserve">    ¦          ¦</w:t>
      </w:r>
    </w:p>
    <w:p w:rsidR="00000000" w:rsidRDefault="008A3690">
      <w:pPr>
        <w:pStyle w:val="HTML"/>
      </w:pPr>
      <w:r>
        <w:lastRenderedPageBreak/>
        <w:t>+--------------+--------+-----------+-------------+----------+-------------+----------+</w:t>
      </w:r>
    </w:p>
    <w:p w:rsidR="00000000" w:rsidRDefault="008A3690">
      <w:pPr>
        <w:pStyle w:val="HTML"/>
      </w:pPr>
      <w:r>
        <w:t>¦Итого         ¦        ¦           ¦             ¦          ¦             ¦          ¦</w:t>
      </w:r>
    </w:p>
    <w:p w:rsidR="00000000" w:rsidRDefault="008A3690">
      <w:pPr>
        <w:pStyle w:val="HTML"/>
      </w:pPr>
      <w:r>
        <w:t>---------------+--------+-----------+-------------+----------+-</w:t>
      </w:r>
      <w:r>
        <w:t>------------+-----------</w:t>
      </w:r>
    </w:p>
    <w:p w:rsidR="00000000" w:rsidRDefault="008A3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690">
      <w:pPr>
        <w:pStyle w:val="right"/>
      </w:pPr>
      <w:r>
        <w:t>Источник - Распоряжение Министерства потребительского рынка и услуг МО от 08.06.2011 № 13-Р</w:t>
      </w:r>
    </w:p>
    <w:p w:rsidR="00000000" w:rsidRDefault="008A3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https://порядокправа.рф/obrazecy/obobshhennye_svedeniya_o_torgovyx_obekta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x_xozyajstvuyushhix_subektov_osushhestvlyayushhix_torgovuyu_deyatelnost.htm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90"/>
    <w:rsid w:val="008A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84259-E565-45F7-B06D-C4A0C07E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torgovyx_obektax_xozyajstvuyushhix_subektov_osushhestvlyayushhix_torgov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торговых объектах хозяйствующих субъектов, осуществляющих торговую деятельность (по типам торговых объектов)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2022-08-10T11:42:00Z</dcterms:created>
  <dcterms:modified xsi:type="dcterms:W3CDTF">2022-08-10T11:42:00Z</dcterms:modified>
</cp:coreProperties>
</file>