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D9C">
      <w:pPr>
        <w:pStyle w:val="1"/>
        <w:rPr>
          <w:rFonts w:eastAsia="Times New Roman"/>
        </w:rPr>
      </w:pPr>
      <w:r>
        <w:rPr>
          <w:rFonts w:eastAsia="Times New Roman"/>
        </w:rPr>
        <w:t>Обложка нормативного документа</w:t>
      </w:r>
    </w:p>
    <w:p w:rsidR="00000000" w:rsidRDefault="00863D9C">
      <w:pPr>
        <w:pStyle w:val="right"/>
      </w:pPr>
      <w:r>
        <w:t>Приложение 2 к Инструкции о порядке разработки, согласования и утверждения отраслевых руководящих документов по охране труда для предприятий и организаций ТЭК России</w:t>
      </w:r>
    </w:p>
    <w:p w:rsidR="00000000" w:rsidRDefault="00863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9C">
      <w:pPr>
        <w:pStyle w:val="right"/>
      </w:pPr>
      <w:r>
        <w:t>Обложка</w:t>
      </w:r>
    </w:p>
    <w:p w:rsidR="00000000" w:rsidRDefault="00863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9C">
      <w:pPr>
        <w:pStyle w:val="3"/>
        <w:rPr>
          <w:rFonts w:eastAsia="Times New Roman"/>
        </w:rPr>
      </w:pPr>
      <w:r>
        <w:rPr>
          <w:rFonts w:eastAsia="Times New Roman"/>
        </w:rPr>
        <w:t xml:space="preserve">МИНИСТЕРСТВО ТОПЛИВА </w:t>
      </w:r>
      <w:r>
        <w:rPr>
          <w:rFonts w:eastAsia="Times New Roman"/>
        </w:rPr>
        <w:t>И ЭНЕРГЕТИКИ РОССИЙСКОЙ ФЕДЕРАЦИИ</w:t>
      </w:r>
    </w:p>
    <w:p w:rsidR="00000000" w:rsidRDefault="00863D9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документа)</w:t>
      </w:r>
    </w:p>
    <w:p w:rsidR="00000000" w:rsidRDefault="00863D9C">
      <w:pPr>
        <w:pStyle w:val="3"/>
        <w:rPr>
          <w:rFonts w:eastAsia="Times New Roman"/>
        </w:rPr>
      </w:pPr>
      <w:r>
        <w:rPr>
          <w:rFonts w:eastAsia="Times New Roman"/>
        </w:rPr>
        <w:t>Москва, 199__ г.</w:t>
      </w:r>
    </w:p>
    <w:p w:rsidR="00000000" w:rsidRDefault="00863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9C">
      <w:pPr>
        <w:pStyle w:val="right"/>
      </w:pPr>
      <w:r>
        <w:t>Источник - Приказ Минтопэнерго РФ от 20.02.1995 № 34</w:t>
      </w:r>
    </w:p>
    <w:p w:rsidR="00000000" w:rsidRDefault="00863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https://порядокправа.рф/obrazecy/oblozhka_normativnogo_dokumenta.htm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9C"/>
    <w:rsid w:val="0086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BD560C-83C3-41F5-8AA2-FC58AF0E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normativ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нормативного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