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7B09">
      <w:pPr>
        <w:pStyle w:val="1"/>
        <w:rPr>
          <w:rFonts w:eastAsia="Times New Roman"/>
        </w:rPr>
      </w:pPr>
      <w:r>
        <w:rPr>
          <w:rFonts w:eastAsia="Times New Roman"/>
        </w:rPr>
        <w:t>Объем эфирного времени, предусмотренного в качестве компенсации за предыдущий период учета</w:t>
      </w:r>
    </w:p>
    <w:p w:rsidR="00000000" w:rsidRDefault="006C7B09">
      <w:pPr>
        <w:pStyle w:val="right"/>
      </w:pPr>
      <w:r>
        <w:t xml:space="preserve">Приложение N 6 к Методике учета объема эфирного времени, затраченного </w:t>
      </w:r>
      <w:r>
        <w:t>в течение одного календарного месяца на освещение деятельности каждой политической партии, представленной в Московской городской Думе, региональными телеканалом и радиоканалом</w:t>
      </w:r>
    </w:p>
    <w:p w:rsidR="00000000" w:rsidRDefault="006C7B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7B09">
      <w:pPr>
        <w:pStyle w:val="HTML"/>
      </w:pPr>
      <w:r>
        <w:t xml:space="preserve">                                   Объем</w:t>
      </w:r>
    </w:p>
    <w:p w:rsidR="00000000" w:rsidRDefault="006C7B09">
      <w:pPr>
        <w:pStyle w:val="HTML"/>
      </w:pPr>
      <w:r>
        <w:t>эфирного времени, предусмотренного в к</w:t>
      </w:r>
      <w:r>
        <w:t>ачестве</w:t>
      </w:r>
    </w:p>
    <w:p w:rsidR="00000000" w:rsidRDefault="006C7B09">
      <w:pPr>
        <w:pStyle w:val="HTML"/>
      </w:pPr>
      <w:r>
        <w:t>компенсации за предыдущий период учета,</w:t>
      </w:r>
    </w:p>
    <w:p w:rsidR="00000000" w:rsidRDefault="006C7B09">
      <w:pPr>
        <w:pStyle w:val="HTML"/>
      </w:pPr>
      <w:r>
        <w:t>которая должна быть произведена</w:t>
      </w:r>
    </w:p>
    <w:p w:rsidR="00000000" w:rsidRDefault="006C7B09">
      <w:pPr>
        <w:pStyle w:val="HTML"/>
      </w:pPr>
      <w:r>
        <w:t>в ___________________________</w:t>
      </w:r>
    </w:p>
    <w:p w:rsidR="00000000" w:rsidRDefault="006C7B09">
      <w:pPr>
        <w:pStyle w:val="HTML"/>
      </w:pPr>
      <w:r>
        <w:t>месяц, год</w:t>
      </w:r>
    </w:p>
    <w:p w:rsidR="00000000" w:rsidRDefault="006C7B09">
      <w:pPr>
        <w:pStyle w:val="HTML"/>
      </w:pPr>
    </w:p>
    <w:p w:rsidR="00000000" w:rsidRDefault="006C7B09">
      <w:pPr>
        <w:pStyle w:val="HTML"/>
      </w:pPr>
      <w:r>
        <w:t>----------------------------------------------</w:t>
      </w:r>
    </w:p>
    <w:p w:rsidR="00000000" w:rsidRDefault="006C7B09">
      <w:pPr>
        <w:pStyle w:val="HTML"/>
      </w:pPr>
      <w:r>
        <w:t>¦N  ¦Наименование¦Вид эфирного¦Объем         ¦</w:t>
      </w:r>
    </w:p>
    <w:p w:rsidR="00000000" w:rsidRDefault="006C7B09">
      <w:pPr>
        <w:pStyle w:val="HTML"/>
      </w:pPr>
      <w:r>
        <w:t>¦п/п¦политической¦времени     ¦компенсац</w:t>
      </w:r>
      <w:r>
        <w:t>ии,  ¦</w:t>
      </w:r>
    </w:p>
    <w:p w:rsidR="00000000" w:rsidRDefault="006C7B09">
      <w:pPr>
        <w:pStyle w:val="HTML"/>
      </w:pPr>
      <w:r>
        <w:t>¦   ¦партии      ¦(телевидение¦час.:мин.:сек.¦</w:t>
      </w:r>
    </w:p>
    <w:p w:rsidR="00000000" w:rsidRDefault="006C7B09">
      <w:pPr>
        <w:pStyle w:val="HTML"/>
      </w:pPr>
      <w:r>
        <w:t>¦   ¦            ¦или радио)  ¦              ¦</w:t>
      </w:r>
    </w:p>
    <w:p w:rsidR="00000000" w:rsidRDefault="006C7B09">
      <w:pPr>
        <w:pStyle w:val="HTML"/>
      </w:pPr>
      <w:r>
        <w:t>+---+------------+------------+--------------+</w:t>
      </w:r>
    </w:p>
    <w:p w:rsidR="00000000" w:rsidRDefault="006C7B09">
      <w:pPr>
        <w:pStyle w:val="HTML"/>
      </w:pPr>
      <w:r>
        <w:t>¦ 1 ¦     2      ¦     3      ¦      4       ¦</w:t>
      </w:r>
    </w:p>
    <w:p w:rsidR="00000000" w:rsidRDefault="006C7B09">
      <w:pPr>
        <w:pStyle w:val="HTML"/>
      </w:pPr>
      <w:r>
        <w:t>+---+------------+------------+--------------+</w:t>
      </w:r>
    </w:p>
    <w:p w:rsidR="00000000" w:rsidRDefault="006C7B09">
      <w:pPr>
        <w:pStyle w:val="HTML"/>
      </w:pPr>
      <w:r>
        <w:t xml:space="preserve">¦1  ¦         </w:t>
      </w:r>
      <w:r>
        <w:t xml:space="preserve">   ¦            ¦              ¦</w:t>
      </w:r>
    </w:p>
    <w:p w:rsidR="00000000" w:rsidRDefault="006C7B09">
      <w:pPr>
        <w:pStyle w:val="HTML"/>
      </w:pPr>
      <w:r>
        <w:t>+---+------------+------------+--------------+</w:t>
      </w:r>
    </w:p>
    <w:p w:rsidR="00000000" w:rsidRDefault="006C7B09">
      <w:pPr>
        <w:pStyle w:val="HTML"/>
      </w:pPr>
      <w:r>
        <w:t>¦2  ¦            ¦            ¦              ¦</w:t>
      </w:r>
    </w:p>
    <w:p w:rsidR="00000000" w:rsidRDefault="006C7B09">
      <w:pPr>
        <w:pStyle w:val="HTML"/>
      </w:pPr>
      <w:r>
        <w:t>----+------------+------------+---------------</w:t>
      </w:r>
    </w:p>
    <w:p w:rsidR="00000000" w:rsidRDefault="006C7B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7B09">
      <w:pPr>
        <w:pStyle w:val="just"/>
      </w:pPr>
      <w:r>
        <w:t>Примечания.</w:t>
      </w:r>
    </w:p>
    <w:p w:rsidR="00000000" w:rsidRDefault="006C7B09">
      <w:pPr>
        <w:pStyle w:val="just"/>
      </w:pPr>
      <w:r>
        <w:t>1. В графе 2 указывается наименование политической партии в соответст</w:t>
      </w:r>
      <w:r>
        <w:t>вии с информацией, размещенной на сайте Министерства юстиции Российской Федерации по состоянию на день составления сведений.</w:t>
      </w:r>
    </w:p>
    <w:p w:rsidR="00000000" w:rsidRDefault="006C7B09">
      <w:pPr>
        <w:pStyle w:val="just"/>
      </w:pPr>
      <w:r>
        <w:t xml:space="preserve">2. При использовании настоящей формы слова "Приложение N 6 к Методике учета объема эфирного времени, затраченного в течение одного </w:t>
      </w:r>
      <w:r>
        <w:t>календарного месяца на освещение деятельности каждой политической партии, представленной в Московской городской Думе, региональными телеканалом и радиоканалом", а также примечания не воспроизводятся.</w:t>
      </w:r>
    </w:p>
    <w:p w:rsidR="00000000" w:rsidRDefault="006C7B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7B09">
      <w:pPr>
        <w:pStyle w:val="right"/>
      </w:pPr>
      <w:r>
        <w:t>Источник - Решение Мосгоризбиркома от 28.10.2010 № 74/2</w:t>
      </w:r>
    </w:p>
    <w:p w:rsidR="00000000" w:rsidRDefault="006C7B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https://порядокправа.рф/obrazecy/obem_efirnogo_vremeni_predusmotrennogo_v_kachestve_kompensacii_za_predydushhij_period_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ucheta.htm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B09"/>
    <w:rsid w:val="006C7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711895-0FBD-4865-9473-B843385FC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em_efirnogo_vremeni_predusmotrennogo_v_kachestve_kompensacii_za_predydushhij_period_uch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</Words>
  <Characters>1772</Characters>
  <Application>Microsoft Office Word</Application>
  <DocSecurity>0</DocSecurity>
  <Lines>14</Lines>
  <Paragraphs>4</Paragraphs>
  <ScaleCrop>false</ScaleCrop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Объем эфирного времени, предусмотренного в качестве компенсации за предыдущий период учета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2022-08-10T11:30:00Z</dcterms:created>
  <dcterms:modified xsi:type="dcterms:W3CDTF">2022-08-10T11:30:00Z</dcterms:modified>
</cp:coreProperties>
</file>