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FA5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начальника цеха</w:t>
      </w:r>
    </w:p>
    <w:p w:rsidR="00000000" w:rsidRDefault="00AF4FA5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начальника цеха</w:t>
      </w:r>
    </w:p>
    <w:p w:rsidR="00000000" w:rsidRDefault="00AF4FA5">
      <w:pPr>
        <w:pStyle w:val="just"/>
      </w:pPr>
      <w:r>
        <w:t xml:space="preserve">В должности начальника цеха - с февраля 2010 г. Свои должностные полномочия </w:t>
      </w:r>
      <w:r>
        <w:t>исполняет на профессиональном уровне, в целом энергично и ответственно.</w:t>
      </w:r>
    </w:p>
    <w:p w:rsidR="00000000" w:rsidRDefault="00AF4FA5">
      <w:pPr>
        <w:pStyle w:val="just"/>
      </w:pPr>
      <w:r>
        <w:t>Возглавляет работу цеха, руководит им со знанием дела. В основном обеспечивает полное и качественное выполнение цехом заданий по производству продукции, освоению ее новых видов в устан</w:t>
      </w:r>
      <w:r>
        <w:t>овленные сроки.</w:t>
      </w:r>
    </w:p>
    <w:p w:rsidR="00000000" w:rsidRDefault="00AF4FA5">
      <w:pPr>
        <w:pStyle w:val="just"/>
      </w:pPr>
      <w:r>
        <w:t>Принимает необходимые меры, направленные на улучшение ритмичности выпуска продукции, надлежащее использование основных и оборотных средств. Лично руководит мероприятиями по совершенствованию организации производства и его технологии, направ</w:t>
      </w:r>
      <w:r>
        <w:t>ляя основные усилия на дальнейшую автоматизацию производственных процессов, предупреждение брака, экономию сырья и электроэнергии, внедрение наиболее прогрессивных форм организации труда. Вместе с тем результативность отдельных мероприятий оставляет желать</w:t>
      </w:r>
      <w:r>
        <w:t xml:space="preserve"> лучшего.</w:t>
      </w:r>
    </w:p>
    <w:p w:rsidR="00000000" w:rsidRDefault="00AF4FA5">
      <w:pPr>
        <w:pStyle w:val="just"/>
      </w:pPr>
      <w:r>
        <w:t>Текущее производственное планирование, учет, составление и своевременное представление отчетности о производственной деятельности цеха (участка) осуществляет, как правило, своевременно, с приемлемым качеством. Работу по внедрению прогрессивных фо</w:t>
      </w:r>
      <w:r>
        <w:t>рм хозяйствования, совершенствованию нормирования, оптимизации форм и систем заработной платы, обобщению и распространению передовых приемов и методов труда, поддержанию в цехе безопасных и здоровых условий труда ведет недостаточно целеустремленно. Контрол</w:t>
      </w:r>
      <w:r>
        <w:t>ь за соблюдением правил эксплуатации цехового оборудования, других основных средств, а также за выполнением графиков их ремонта осуществляет в целом эффективно.</w:t>
      </w:r>
    </w:p>
    <w:p w:rsidR="00000000" w:rsidRDefault="00AF4FA5">
      <w:pPr>
        <w:pStyle w:val="just"/>
      </w:pPr>
      <w:r>
        <w:t>Удовлетворительно координирует работу мастеров и цеховых служб. Совместно с подчиненными разраб</w:t>
      </w:r>
      <w:r>
        <w:t>атывает и периодически представляет на рассмотрение руководства отдела предложения, касающиеся перспективного развития цеха, модернизации технологии производства. Принимает меры к продлению сроков службы оборудования цеха, обеспечению его безаварийной эксп</w:t>
      </w:r>
      <w:r>
        <w:t>луатации.</w:t>
      </w:r>
    </w:p>
    <w:p w:rsidR="00000000" w:rsidRDefault="00AF4FA5">
      <w:pPr>
        <w:pStyle w:val="just"/>
      </w:pPr>
      <w:r>
        <w:t>Во взаимодействии с отделом кадров периодически участвует в работе по подбору и расстановке рабочих и служащих, их адаптации и наиболее целесообразному использованию. Стремится осуществлять постоянный надзор за соблюдением работниками правил и но</w:t>
      </w:r>
      <w:r>
        <w:t xml:space="preserve">рм охраны труда и техники безопасности, производственной и трудовой дисциплины, внутреннего трудового распорядка, однако результаты этой работы не всегда удовлетворительны. Представляет в целом обоснованные предложения о поощрении отличившихся работников, </w:t>
      </w:r>
      <w:r>
        <w:t>а в необходимых случаях - о привлечении виновных к дисциплинарной (материальной) ответственности.</w:t>
      </w:r>
    </w:p>
    <w:p w:rsidR="00000000" w:rsidRDefault="00AF4FA5">
      <w:pPr>
        <w:pStyle w:val="just"/>
      </w:pPr>
      <w:r>
        <w:t>Хозяйственной деятельности цеха уделяет второстепенное внимание, предпочитая концентрироваться на вопросах организации производства. Работой по повышению квал</w:t>
      </w:r>
      <w:r>
        <w:t>ификации персонала цеха руководит недостаточно энергично. Иные возложенные на него полномочия выполняет в целом хорошо.</w:t>
      </w:r>
    </w:p>
    <w:p w:rsidR="00000000" w:rsidRDefault="00AF4FA5">
      <w:pPr>
        <w:pStyle w:val="just"/>
      </w:pPr>
      <w:r>
        <w:lastRenderedPageBreak/>
        <w:t>Личную профессиональную подготовку совершенствует в системе корпоративного тренинга. В то же время к получению дополнительных знаний, тр</w:t>
      </w:r>
      <w:r>
        <w:t>ебующихся для более эффективного выполнения порученной работы, стремится вяло. Передовой опыт по профилю своей профессиональной деятельности знает недостаточно, в связи с чем затрудняется применять эти знания на практике.</w:t>
      </w:r>
    </w:p>
    <w:p w:rsidR="00000000" w:rsidRDefault="00AF4FA5">
      <w:pPr>
        <w:pStyle w:val="just"/>
      </w:pPr>
      <w:r>
        <w:t>При выполнении своих полномочий пр</w:t>
      </w:r>
      <w:r>
        <w:t>оявляет удовлетворительную компетентность. Обладает средней работоспособностью. Правила корпоративной этики в основном соблюдает. Физически здоров.</w:t>
      </w:r>
    </w:p>
    <w:p w:rsidR="00000000" w:rsidRDefault="00AF4FA5">
      <w:pPr>
        <w:pStyle w:val="just"/>
      </w:pPr>
      <w:r>
        <w:t>В сложной деловой обстановке не всегда действует правильно и быстро, организовать подготовку и реализацию оп</w:t>
      </w:r>
      <w:r>
        <w:t>тимальных решений, нацеленных на эффективное преодоление возникших проблем, способен только под руководством старшего начальника. Методами повседневного, в т.ч. оперативного, руководства подчиненными владеет хорошо. В отношениях с коллегами деловит, коррек</w:t>
      </w:r>
      <w:r>
        <w:t>тен. К подчиненным требователен, но заботится о них недостаточно. К совершению неблаговидных и недостойных поступков не склонен. Критику в свой адрес воспринимает адекватно, однако над устранением недостатков работает мало.</w:t>
      </w:r>
    </w:p>
    <w:p w:rsidR="00000000" w:rsidRDefault="00AF4FA5">
      <w:pPr>
        <w:pStyle w:val="just"/>
      </w:pPr>
      <w:r>
        <w:t>Выводы:</w:t>
      </w:r>
    </w:p>
    <w:p w:rsidR="00000000" w:rsidRDefault="00AF4FA5">
      <w:pPr>
        <w:pStyle w:val="just"/>
      </w:pPr>
      <w:r>
        <w:t xml:space="preserve">1. Занимаемой должности </w:t>
      </w:r>
      <w:r>
        <w:t>соответствует.</w:t>
      </w:r>
    </w:p>
    <w:p w:rsidR="00000000" w:rsidRDefault="00AF4FA5">
      <w:pPr>
        <w:pStyle w:val="just"/>
      </w:pPr>
      <w:r>
        <w:t>2. Целесообразно направление на повышение квалификации без отрыва от исполнения должностных полномочий.</w:t>
      </w:r>
    </w:p>
    <w:p w:rsidR="00000000" w:rsidRDefault="00AF4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FA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F4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https://порядокправа.рф/obrazecy/nejtralnaya_xarakteristika_nachalnika_cexa.htm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A5"/>
    <w:rsid w:val="00AF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97432-250F-4491-BD96-43E7B038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nachalnika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начальника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