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221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бланк письма Федерального агентства лесного хозяйства</w:t>
      </w:r>
    </w:p>
    <w:p w:rsidR="00000000" w:rsidRDefault="00A90221">
      <w:pPr>
        <w:pStyle w:val="right"/>
      </w:pPr>
      <w:r>
        <w:t>Приложение N 13 (к п. п. 3.1.3, 3.1.4, 3.7.4.2) Инструкции по делопроизводству в Федеральном агентстве лесного хозяйства</w:t>
      </w:r>
    </w:p>
    <w:p w:rsidR="00000000" w:rsidRDefault="00A9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221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МЕЖДУНАРОДНЫЙ БЛАНК </w:t>
      </w:r>
      <w:r>
        <w:rPr>
          <w:rFonts w:eastAsia="Times New Roman"/>
        </w:rPr>
        <w:t>ПИСЬМА ФЕДЕРАЛЬНОГО АГЕНТСТВА ЛЕСНОГО ХОЗЯЙСТВА</w:t>
      </w:r>
    </w:p>
    <w:p w:rsidR="00000000" w:rsidRDefault="00A90221">
      <w:pPr>
        <w:pStyle w:val="HTML"/>
      </w:pPr>
      <w:r>
        <w:t>ФЕДЕРАЛЬНОЕ АГЕНТСТВО           Герб РФ         FEDERAL FORESTRY AGENCY</w:t>
      </w:r>
    </w:p>
    <w:p w:rsidR="00000000" w:rsidRDefault="00A90221">
      <w:pPr>
        <w:pStyle w:val="HTML"/>
      </w:pPr>
      <w:r>
        <w:t>ЛЕСНОГО ХОЗЯЙСТВА                                   (ROSLESHOZ)</w:t>
      </w:r>
    </w:p>
    <w:p w:rsidR="00000000" w:rsidRDefault="00A90221">
      <w:pPr>
        <w:pStyle w:val="HTML"/>
      </w:pPr>
      <w:r>
        <w:t>(РОСЛЕСХОЗ)</w:t>
      </w:r>
    </w:p>
    <w:p w:rsidR="00000000" w:rsidRDefault="00A90221">
      <w:pPr>
        <w:pStyle w:val="HTML"/>
      </w:pPr>
      <w:r>
        <w:t>Адрес: ул. Пятницкая, д. 59/19,          Address: 59/19, Pya</w:t>
      </w:r>
      <w:r>
        <w:t>tnitskaya str.,</w:t>
      </w:r>
    </w:p>
    <w:p w:rsidR="00000000" w:rsidRDefault="00A90221">
      <w:pPr>
        <w:pStyle w:val="HTML"/>
      </w:pPr>
      <w:r>
        <w:t>Москва, 115184                           Moscow, Russia, 115184</w:t>
      </w:r>
    </w:p>
    <w:p w:rsidR="00000000" w:rsidRDefault="00A90221">
      <w:pPr>
        <w:pStyle w:val="HTML"/>
      </w:pPr>
      <w:r>
        <w:t>Тел.: 8(499)230-85-34,                   Тел.: +7(499)230-85-34,</w:t>
      </w:r>
    </w:p>
    <w:p w:rsidR="00000000" w:rsidRDefault="00A90221">
      <w:pPr>
        <w:pStyle w:val="HTML"/>
      </w:pPr>
      <w:r>
        <w:t>факс: 8(499)230-85-35                    fax: +7(499)230-85-35</w:t>
      </w:r>
    </w:p>
    <w:p w:rsidR="00000000" w:rsidRDefault="00A9022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A90221">
      <w:pPr>
        <w:pStyle w:val="HTML"/>
      </w:pPr>
    </w:p>
    <w:p w:rsidR="00000000" w:rsidRDefault="00A90221">
      <w:pPr>
        <w:pStyle w:val="HTML"/>
      </w:pPr>
      <w:r>
        <w:t>N _______                                Дата: __________</w:t>
      </w:r>
    </w:p>
    <w:p w:rsidR="00000000" w:rsidRDefault="00A90221">
      <w:pPr>
        <w:pStyle w:val="HTML"/>
      </w:pPr>
      <w:r>
        <w:t>Date:</w:t>
      </w:r>
    </w:p>
    <w:p w:rsidR="00000000" w:rsidRDefault="00A9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221">
      <w:pPr>
        <w:pStyle w:val="right"/>
      </w:pPr>
      <w:r>
        <w:t>Источник - Приказ Рослесхоза от 06.03.2012 № 86</w:t>
      </w:r>
    </w:p>
    <w:p w:rsidR="00000000" w:rsidRDefault="00A90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https://порядокправа.рф/obrazecy/mezhdunarodnyj_blank_pisma_federalnogo_agentstva_lesnogo_xozyajstva.htm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21"/>
    <w:rsid w:val="00A9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0B7E6-0731-4F55-9BE6-D1B431BA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blank_pism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бланк письма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