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8BE">
      <w:pPr>
        <w:pStyle w:val="1"/>
        <w:rPr>
          <w:rFonts w:eastAsia="Times New Roman"/>
        </w:rPr>
      </w:pPr>
      <w:r>
        <w:rPr>
          <w:rFonts w:eastAsia="Times New Roman"/>
        </w:rPr>
        <w:t>Листок-вкладыш в амбулаторную карту. Консультация психолога (детский)</w:t>
      </w:r>
    </w:p>
    <w:p w:rsidR="00000000" w:rsidRDefault="008548BE">
      <w:pPr>
        <w:pStyle w:val="right"/>
      </w:pPr>
      <w:r>
        <w:t xml:space="preserve">Утвержден Приказом ФМБА России от 17 ноября 2010 г. N 835 </w:t>
      </w:r>
    </w:p>
    <w:p w:rsidR="00000000" w:rsidRDefault="008548BE">
      <w:pPr>
        <w:pStyle w:val="HTML"/>
      </w:pPr>
      <w:r>
        <w:t xml:space="preserve">                    (наименование лечебного учреждения)</w:t>
      </w:r>
    </w:p>
    <w:p w:rsidR="00000000" w:rsidRDefault="008548BE">
      <w:pPr>
        <w:pStyle w:val="HTML"/>
      </w:pPr>
      <w:r>
        <w:t>(наименование объекта)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Листок-вкладыш в амбулаторную карту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КОНСУЛЬТАЦИЯ ПСИХОЛОГА (детский)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Вид обследования: [Заболевание детей, диспансеризация детей]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---------------------------------------------------------------------------</w:t>
      </w:r>
    </w:p>
    <w:p w:rsidR="00000000" w:rsidRDefault="008548BE">
      <w:pPr>
        <w:pStyle w:val="HTML"/>
      </w:pPr>
      <w:r>
        <w:t xml:space="preserve">¦1. Единый идентификационный номер (ЕИН):      </w:t>
      </w:r>
      <w:r>
        <w:t xml:space="preserve">                           ¦</w:t>
      </w:r>
    </w:p>
    <w:p w:rsidR="00000000" w:rsidRDefault="008548BE">
      <w:pPr>
        <w:pStyle w:val="HTML"/>
      </w:pPr>
      <w:r>
        <w:t>¦2. Ф.И.О.                                                                ¦</w:t>
      </w:r>
    </w:p>
    <w:p w:rsidR="00000000" w:rsidRDefault="008548BE">
      <w:pPr>
        <w:pStyle w:val="HTML"/>
      </w:pPr>
      <w:r>
        <w:t>---------------------------------------------------------------------------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Дата: _______________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Жалобы:  нет,  трудности  усвоения  учебного  матер</w:t>
      </w:r>
      <w:r>
        <w:t>иала,  снижение  памяти,</w:t>
      </w:r>
    </w:p>
    <w:p w:rsidR="00000000" w:rsidRDefault="008548BE">
      <w:pPr>
        <w:pStyle w:val="HTML"/>
      </w:pPr>
      <w:r>
        <w:t>повышенная утомляемость, раздражительность,  плохое  настроение,  трудности</w:t>
      </w:r>
    </w:p>
    <w:p w:rsidR="00000000" w:rsidRDefault="008548BE">
      <w:pPr>
        <w:pStyle w:val="HTML"/>
      </w:pPr>
      <w:r>
        <w:t>общения.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Контакт  в  ходе  обследования:  продуктивный,  формальный,  затруднен,  не</w:t>
      </w:r>
    </w:p>
    <w:p w:rsidR="00000000" w:rsidRDefault="008548BE">
      <w:pPr>
        <w:pStyle w:val="HTML"/>
      </w:pPr>
      <w:r>
        <w:t>доступен.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В ходе беседы  о  себе  сообщает:  последовательно  (по  с</w:t>
      </w:r>
      <w:r>
        <w:t>уществу),  не  по</w:t>
      </w:r>
    </w:p>
    <w:p w:rsidR="00000000" w:rsidRDefault="008548BE">
      <w:pPr>
        <w:pStyle w:val="HTML"/>
      </w:pPr>
      <w:r>
        <w:t>существу, многословно, скудно (отвечает односложно), хаотично.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Фон настроения: ровный, сниженный, повышенный, неустойчивый.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Речь: в норме, легкая дизартрия, значительная дизартрия, афазия.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Инструкции   к   заданиям   усваивает   после:  однократного  предъявления,</w:t>
      </w:r>
    </w:p>
    <w:p w:rsidR="00000000" w:rsidRDefault="008548BE">
      <w:pPr>
        <w:pStyle w:val="HTML"/>
      </w:pPr>
      <w:r>
        <w:t>многократного предъявления.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При  выполнении  заданий  нуждается  в:  дополнительной  помощи  взрослого,</w:t>
      </w:r>
    </w:p>
    <w:p w:rsidR="00000000" w:rsidRDefault="008548BE">
      <w:pPr>
        <w:pStyle w:val="HTML"/>
      </w:pPr>
      <w:r>
        <w:t>дополните</w:t>
      </w:r>
      <w:r>
        <w:t>льном повторе, конкретном показе образца выполнения действия.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Ориентировка в  тестовом  материале:  достаточная,  замедленная,  неполная,</w:t>
      </w:r>
    </w:p>
    <w:p w:rsidR="00000000" w:rsidRDefault="008548BE">
      <w:pPr>
        <w:pStyle w:val="HTML"/>
      </w:pPr>
      <w:r>
        <w:t>затруднена, фрагментарная.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Общий темп работоспособности: равномерно высокий,  равномерно  замедленный,</w:t>
      </w:r>
    </w:p>
    <w:p w:rsidR="00000000" w:rsidRDefault="008548BE">
      <w:pPr>
        <w:pStyle w:val="HTML"/>
      </w:pPr>
      <w:r>
        <w:t xml:space="preserve">высокий   с  </w:t>
      </w:r>
      <w:r>
        <w:t xml:space="preserve"> импульсивными   ошибками,  неравномерный  с  замедлением  при</w:t>
      </w:r>
    </w:p>
    <w:p w:rsidR="00000000" w:rsidRDefault="008548BE">
      <w:pPr>
        <w:pStyle w:val="HTML"/>
      </w:pPr>
      <w:r>
        <w:t>утомлении, неравномерный с признаками пресыщения.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Общий запас знаний и представлений:  соответствует  возрасту,  достаточный,</w:t>
      </w:r>
    </w:p>
    <w:p w:rsidR="00000000" w:rsidRDefault="008548BE">
      <w:pPr>
        <w:pStyle w:val="HTML"/>
      </w:pPr>
      <w:r>
        <w:t>сужен, резко ограничен.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 xml:space="preserve">Внимание (переключение и распределение): </w:t>
      </w:r>
      <w:r>
        <w:t>в норме, затруднено, неустойчиво.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Память (продуктивность запоминания): в  норме,  снижена  умеренно,  снижена</w:t>
      </w:r>
    </w:p>
    <w:p w:rsidR="00000000" w:rsidRDefault="008548BE">
      <w:pPr>
        <w:pStyle w:val="HTML"/>
      </w:pPr>
      <w:r>
        <w:t>значительно.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Мыслительные   процессы   (уровень   обобщения):   высокий,    достаточный,</w:t>
      </w:r>
    </w:p>
    <w:p w:rsidR="00000000" w:rsidRDefault="008548BE">
      <w:pPr>
        <w:pStyle w:val="HTML"/>
      </w:pPr>
      <w:r>
        <w:t xml:space="preserve">соответствует   образовательному   уровню,   снижен,   </w:t>
      </w:r>
      <w:r>
        <w:t>с    тенденцией    к</w:t>
      </w:r>
    </w:p>
    <w:p w:rsidR="00000000" w:rsidRDefault="008548BE">
      <w:pPr>
        <w:pStyle w:val="HTML"/>
      </w:pPr>
      <w:r>
        <w:t>конкретизации, формирование обобщенного способа действия невозможно.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lastRenderedPageBreak/>
        <w:t>Эмоционально-личностная сфера (ведущие черты):  эмоциональная  лабильность,</w:t>
      </w:r>
    </w:p>
    <w:p w:rsidR="00000000" w:rsidRDefault="008548BE">
      <w:pPr>
        <w:pStyle w:val="HTML"/>
      </w:pPr>
      <w:r>
        <w:t>сензитивность,   аффективная   неустойчивость,    повышенная   тревожность,</w:t>
      </w:r>
    </w:p>
    <w:p w:rsidR="00000000" w:rsidRDefault="008548BE">
      <w:pPr>
        <w:pStyle w:val="HTML"/>
      </w:pPr>
      <w:r>
        <w:t>сниженное   настроение,   демонстративность,  инфантильность,  замкнутость,</w:t>
      </w:r>
    </w:p>
    <w:p w:rsidR="00000000" w:rsidRDefault="008548BE">
      <w:pPr>
        <w:pStyle w:val="HTML"/>
      </w:pPr>
      <w:r>
        <w:t>избирательность   в   межличностных  контактах,  агрессивность,  отсутствие</w:t>
      </w:r>
    </w:p>
    <w:p w:rsidR="00000000" w:rsidRDefault="008548BE">
      <w:pPr>
        <w:pStyle w:val="HTML"/>
      </w:pPr>
      <w:r>
        <w:t>социальной дистанции общения со взрослым.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Самооценка: адекватная, неустойчивая,  заниженная,  завышенна</w:t>
      </w:r>
      <w:r>
        <w:t>я,  отсутствие</w:t>
      </w:r>
    </w:p>
    <w:p w:rsidR="00000000" w:rsidRDefault="008548BE">
      <w:pPr>
        <w:pStyle w:val="HTML"/>
      </w:pPr>
      <w:r>
        <w:t>критичности к собственной личности.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Признаки патологии психической деятельности: двигательная расторможенность,</w:t>
      </w:r>
    </w:p>
    <w:p w:rsidR="00000000" w:rsidRDefault="008548BE">
      <w:pPr>
        <w:pStyle w:val="HTML"/>
      </w:pPr>
      <w:r>
        <w:t>значительная   истощаемость   психических   процессов,   снижение  критики,</w:t>
      </w:r>
    </w:p>
    <w:p w:rsidR="00000000" w:rsidRDefault="008548BE">
      <w:pPr>
        <w:pStyle w:val="HTML"/>
      </w:pPr>
      <w:r>
        <w:t>амбивалентность,   выраженная   нецеленаправленность</w:t>
      </w:r>
      <w:r>
        <w:t>,   страхи,  социальная</w:t>
      </w:r>
    </w:p>
    <w:p w:rsidR="00000000" w:rsidRDefault="008548BE">
      <w:pPr>
        <w:pStyle w:val="HTML"/>
      </w:pPr>
      <w:r>
        <w:t>дезадаптация, стресс.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Диагноз:</w:t>
      </w:r>
    </w:p>
    <w:p w:rsidR="00000000" w:rsidRDefault="008548BE">
      <w:pPr>
        <w:pStyle w:val="HTML"/>
      </w:pPr>
      <w:r>
        <w:t>Предварительный: __________________________________________________________</w:t>
      </w:r>
    </w:p>
    <w:p w:rsidR="00000000" w:rsidRDefault="008548BE">
      <w:pPr>
        <w:pStyle w:val="HTML"/>
      </w:pPr>
      <w:r>
        <w:t>Основной: ___________________________________________ МКБ-10 ______________</w:t>
      </w:r>
    </w:p>
    <w:p w:rsidR="00000000" w:rsidRDefault="008548BE">
      <w:pPr>
        <w:pStyle w:val="HTML"/>
      </w:pPr>
      <w:r>
        <w:t>Форма заболевания: (острое,  хроническое);  Впер</w:t>
      </w:r>
      <w:r>
        <w:t>вые  выявлено:  (да,  нет);</w:t>
      </w:r>
    </w:p>
    <w:p w:rsidR="00000000" w:rsidRDefault="008548BE">
      <w:pPr>
        <w:pStyle w:val="HTML"/>
      </w:pPr>
      <w:r>
        <w:t>поставлен на диспансерный учет: (да, нет, снят).</w:t>
      </w:r>
    </w:p>
    <w:p w:rsidR="00000000" w:rsidRDefault="008548BE">
      <w:pPr>
        <w:pStyle w:val="HTML"/>
      </w:pPr>
      <w:r>
        <w:t>Сопутствующий (хронический): ________________________ МКБ-10 ______________</w:t>
      </w:r>
    </w:p>
    <w:p w:rsidR="00000000" w:rsidRDefault="008548BE">
      <w:pPr>
        <w:pStyle w:val="HTML"/>
      </w:pPr>
      <w:r>
        <w:t>Сопутствующий (острый): _____________________________ МКБ-10 ______________</w:t>
      </w:r>
    </w:p>
    <w:p w:rsidR="00000000" w:rsidRDefault="008548BE">
      <w:pPr>
        <w:pStyle w:val="HTML"/>
      </w:pPr>
      <w:r>
        <w:t>Осложнение основного заб. (</w:t>
      </w:r>
      <w:r>
        <w:t>хроническое): ____________ МКБ-10 ______________</w:t>
      </w:r>
    </w:p>
    <w:p w:rsidR="00000000" w:rsidRDefault="008548BE">
      <w:pPr>
        <w:pStyle w:val="HTML"/>
      </w:pPr>
      <w:r>
        <w:t>Осложнение основного заб. (острое): _________________ МКБ-10 ______________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Заключение по осмотру:  здоров,  практически  здоров,  болен,  нуждается  в</w:t>
      </w:r>
    </w:p>
    <w:p w:rsidR="00000000" w:rsidRDefault="008548BE">
      <w:pPr>
        <w:pStyle w:val="HTML"/>
      </w:pPr>
      <w:r>
        <w:t>лечении, хроническая интоксикация ОХВ.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Выводы и реком</w:t>
      </w:r>
      <w:r>
        <w:t>ендации специалиста: ________________________________________</w:t>
      </w:r>
    </w:p>
    <w:p w:rsidR="00000000" w:rsidRDefault="008548BE">
      <w:pPr>
        <w:pStyle w:val="HTML"/>
      </w:pPr>
    </w:p>
    <w:p w:rsidR="00000000" w:rsidRDefault="008548BE">
      <w:pPr>
        <w:pStyle w:val="HTML"/>
      </w:pPr>
      <w:r>
        <w:t>Врач ____________________</w:t>
      </w:r>
    </w:p>
    <w:p w:rsidR="00000000" w:rsidRDefault="00854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8BE">
      <w:pPr>
        <w:pStyle w:val="right"/>
      </w:pPr>
      <w:r>
        <w:t>Источник - Приказ ФМБА РФ от 17.11.2010 № 835</w:t>
      </w:r>
    </w:p>
    <w:p w:rsidR="00000000" w:rsidRDefault="008548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https://порядокправа.рф/obrazecy/listok_vkladysh_v_ambulatornuyu_kartu_konsultaciya_psixologa_detskij.htm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BE"/>
    <w:rsid w:val="0085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624AAE-B193-4335-9F4B-D10D9FE5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vkladysh_v_ambulatornuyu_kartu_konsultaciya_psixologa_detsk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Листок-вкладыш в амбулаторную карту. Консультация психолога (детский)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2022-08-10T01:31:00Z</dcterms:created>
  <dcterms:modified xsi:type="dcterms:W3CDTF">2022-08-10T01:31:00Z</dcterms:modified>
</cp:coreProperties>
</file>