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62D">
      <w:pPr>
        <w:pStyle w:val="1"/>
        <w:rPr>
          <w:rFonts w:eastAsia="Times New Roman"/>
        </w:rPr>
      </w:pPr>
      <w:r>
        <w:rPr>
          <w:rFonts w:eastAsia="Times New Roman"/>
        </w:rPr>
        <w:t>Лист контактов ОАО "РЖД". Форма № 6</w:t>
      </w:r>
    </w:p>
    <w:p w:rsidR="00000000" w:rsidRDefault="00F2662D">
      <w:pPr>
        <w:pStyle w:val="right"/>
      </w:pPr>
      <w:r>
        <w:t>Приложение 2 к Регламенту формирования и контроля исполнения планов (матриц) внутрикорпоративных расчетов</w:t>
      </w:r>
    </w:p>
    <w:p w:rsidR="00000000" w:rsidRDefault="00F26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2D">
      <w:pPr>
        <w:pStyle w:val="right"/>
      </w:pPr>
      <w:r>
        <w:t>Форма 6</w:t>
      </w:r>
    </w:p>
    <w:p w:rsidR="00000000" w:rsidRDefault="00F26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2D">
      <w:pPr>
        <w:pStyle w:val="3"/>
        <w:rPr>
          <w:rFonts w:eastAsia="Times New Roman"/>
        </w:rPr>
      </w:pPr>
      <w:r>
        <w:rPr>
          <w:rFonts w:eastAsia="Times New Roman"/>
        </w:rPr>
        <w:t>Контакты</w:t>
      </w:r>
    </w:p>
    <w:p w:rsidR="00000000" w:rsidRDefault="00F2662D">
      <w:pPr>
        <w:pStyle w:val="HTML"/>
      </w:pPr>
      <w:r>
        <w:t>------------------------------------------------------------------</w:t>
      </w:r>
    </w:p>
    <w:p w:rsidR="00000000" w:rsidRDefault="00F2662D">
      <w:pPr>
        <w:pStyle w:val="HTML"/>
      </w:pPr>
      <w:r>
        <w:t>¦ Наименование филиала ОАО "РЖД",  ¦Должность¦Тел.¦Факс¦Эл. почта¦</w:t>
      </w:r>
    </w:p>
    <w:p w:rsidR="00000000" w:rsidRDefault="00F2662D">
      <w:pPr>
        <w:pStyle w:val="HTML"/>
      </w:pPr>
      <w:r>
        <w:t>¦    ДО. Ф.И.О. должностных лиц    ¦         ¦    ¦    ¦         ¦</w:t>
      </w:r>
    </w:p>
    <w:p w:rsidR="00000000" w:rsidRDefault="00F2662D">
      <w:pPr>
        <w:pStyle w:val="HTML"/>
      </w:pPr>
      <w:r>
        <w:t>+----------------------------------+---------+----+----</w:t>
      </w:r>
      <w:r>
        <w:t>+---------+</w:t>
      </w:r>
    </w:p>
    <w:p w:rsidR="00000000" w:rsidRDefault="00F2662D">
      <w:pPr>
        <w:pStyle w:val="HTML"/>
      </w:pPr>
      <w:r>
        <w:t>¦Филиал 1                          ¦         ¦    ¦    ¦         ¦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¦Ф.И.О.                            ¦         ¦    ¦    ¦         ¦</w:t>
      </w:r>
    </w:p>
    <w:p w:rsidR="00000000" w:rsidRDefault="00F2662D">
      <w:pPr>
        <w:pStyle w:val="HTML"/>
      </w:pPr>
      <w:r>
        <w:t>+----------------------------------+-------</w:t>
      </w:r>
      <w:r>
        <w:t>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¦Филиал 2                          ¦         ¦    ¦    ¦         ¦</w:t>
      </w:r>
    </w:p>
    <w:p w:rsidR="00000000" w:rsidRDefault="00F2662D">
      <w:pPr>
        <w:pStyle w:val="HTML"/>
      </w:pPr>
      <w:r>
        <w:t>+------------------------------</w:t>
      </w:r>
      <w:r>
        <w:t>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 xml:space="preserve">¦Филиал 3          </w:t>
      </w:r>
      <w:r>
        <w:t xml:space="preserve">                ¦         ¦    ¦    ¦         ¦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</w:t>
      </w:r>
      <w:r>
        <w:t>----------------------------+---------+----+----+---------+</w:t>
      </w:r>
    </w:p>
    <w:p w:rsidR="00000000" w:rsidRDefault="00F2662D">
      <w:pPr>
        <w:pStyle w:val="HTML"/>
      </w:pPr>
      <w:r>
        <w:t>¦...                               ¦         ¦    ¦    ¦         ¦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 xml:space="preserve">¦ДО 1                              ¦         ¦    ¦    </w:t>
      </w:r>
      <w:r>
        <w:t>¦         ¦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</w:t>
      </w:r>
      <w:r>
        <w:t>--+----+----+---------+</w:t>
      </w:r>
    </w:p>
    <w:p w:rsidR="00000000" w:rsidRDefault="00F2662D">
      <w:pPr>
        <w:pStyle w:val="HTML"/>
      </w:pPr>
      <w:r>
        <w:t>¦ДО 2                              ¦         ¦    ¦    ¦         ¦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</w:t>
      </w:r>
      <w:r>
        <w:t>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¦ДО 3                              ¦         ¦    ¦    ¦         ¦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</w:t>
      </w:r>
      <w:r>
        <w:t>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¦...                               ¦         ¦    ¦    ¦         ¦</w:t>
      </w:r>
    </w:p>
    <w:p w:rsidR="00000000" w:rsidRDefault="00F2662D">
      <w:pPr>
        <w:pStyle w:val="HTML"/>
      </w:pPr>
      <w:r>
        <w:t>+------</w:t>
      </w:r>
      <w:r>
        <w:t>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+----------------------------------+---------+----+----+---------+</w:t>
      </w:r>
    </w:p>
    <w:p w:rsidR="00000000" w:rsidRDefault="00F2662D">
      <w:pPr>
        <w:pStyle w:val="HTML"/>
      </w:pPr>
      <w:r>
        <w:t>-----------------------------------+---------+----+----+------</w:t>
      </w:r>
      <w:r>
        <w:t>----</w:t>
      </w:r>
    </w:p>
    <w:p w:rsidR="00000000" w:rsidRDefault="00F26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2D">
      <w:pPr>
        <w:pStyle w:val="right"/>
      </w:pPr>
      <w:r>
        <w:lastRenderedPageBreak/>
        <w:t>Источник - Распоряжение ОАО "РЖД" от 14.12.2012 № 2575р</w:t>
      </w:r>
    </w:p>
    <w:p w:rsidR="00000000" w:rsidRDefault="00F266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https://порядокправа.рф/obrazecy/list_kontaktov_oao_rzhd_forma_n_6.htm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2D"/>
    <w:rsid w:val="00F2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76E65-B94F-4F4D-B3FD-99CF87F4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kontaktov_oao_rzhd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контактов ОАО "РЖД".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