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49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главного бухгалтера в связи с принятием необоснованного решения. Унифицированная форма № Т-2 (образец заполнения)</w:t>
      </w:r>
    </w:p>
    <w:p w:rsidR="00000000" w:rsidRDefault="00512495">
      <w:pPr>
        <w:pStyle w:val="right"/>
      </w:pPr>
      <w:r>
        <w:t>Личная карточка. Увольнение главного бухгалтера в связи с принятием необоснованного решения (образец заполнения)</w:t>
      </w:r>
    </w:p>
    <w:p w:rsidR="00000000" w:rsidRDefault="0051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495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512495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512495">
      <w:pPr>
        <w:pStyle w:val="right"/>
      </w:pPr>
      <w:r>
        <w:t>4-я страница формы N Т-2</w:t>
      </w:r>
    </w:p>
    <w:p w:rsidR="00000000" w:rsidRDefault="0051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495">
      <w:pPr>
        <w:pStyle w:val="a5"/>
      </w:pPr>
      <w:r>
        <w:t>XI. Основание прекращ</w:t>
      </w:r>
      <w:r>
        <w:t>ения принятие необоснованного решения главным</w:t>
      </w:r>
    </w:p>
    <w:p w:rsidR="00000000" w:rsidRDefault="00512495">
      <w:pPr>
        <w:pStyle w:val="a5"/>
      </w:pPr>
      <w:r>
        <w:t>трудового договора (увольнения) бухгалтером, повлекшего за собой</w:t>
      </w:r>
    </w:p>
    <w:p w:rsidR="00000000" w:rsidRDefault="00512495">
      <w:pPr>
        <w:pStyle w:val="HTML"/>
      </w:pPr>
      <w:r>
        <w:t xml:space="preserve">                                неправомерное использование имущества</w:t>
      </w:r>
    </w:p>
    <w:p w:rsidR="00000000" w:rsidRDefault="00512495">
      <w:pPr>
        <w:pStyle w:val="HTML"/>
      </w:pPr>
      <w:r>
        <w:t>организации, пункт 9 части первой статьи 81</w:t>
      </w:r>
    </w:p>
    <w:p w:rsidR="00000000" w:rsidRDefault="00512495">
      <w:pPr>
        <w:pStyle w:val="HTML"/>
      </w:pPr>
      <w:r>
        <w:t>Трудового кодекса Российской Фе</w:t>
      </w:r>
      <w:r>
        <w:t>дерации</w:t>
      </w:r>
    </w:p>
    <w:p w:rsidR="00000000" w:rsidRDefault="00512495">
      <w:pPr>
        <w:pStyle w:val="HTML"/>
      </w:pPr>
    </w:p>
    <w:p w:rsidR="00000000" w:rsidRDefault="00512495">
      <w:pPr>
        <w:pStyle w:val="HTML"/>
      </w:pPr>
      <w:r>
        <w:t>18   октября    09</w:t>
      </w:r>
    </w:p>
    <w:p w:rsidR="00000000" w:rsidRDefault="00512495">
      <w:pPr>
        <w:pStyle w:val="HTML"/>
      </w:pPr>
      <w:r>
        <w:t>Дата увольнения "--" --------- 20-- г.</w:t>
      </w:r>
    </w:p>
    <w:p w:rsidR="00000000" w:rsidRDefault="00512495">
      <w:pPr>
        <w:pStyle w:val="HTML"/>
      </w:pPr>
    </w:p>
    <w:p w:rsidR="00000000" w:rsidRDefault="00512495">
      <w:pPr>
        <w:pStyle w:val="HTML"/>
      </w:pPr>
      <w:r>
        <w:t>18-у     18   октября    09</w:t>
      </w:r>
    </w:p>
    <w:p w:rsidR="00000000" w:rsidRDefault="00512495">
      <w:pPr>
        <w:pStyle w:val="HTML"/>
      </w:pPr>
      <w:r>
        <w:t>Приказ (распоряжение) N ---- от "--" --------- 20-- г.</w:t>
      </w:r>
    </w:p>
    <w:p w:rsidR="00000000" w:rsidRDefault="00512495">
      <w:pPr>
        <w:pStyle w:val="HTML"/>
      </w:pPr>
    </w:p>
    <w:p w:rsidR="00000000" w:rsidRDefault="00512495">
      <w:pPr>
        <w:pStyle w:val="HTML"/>
      </w:pPr>
      <w:r>
        <w:t>специалист       Карпова          В.А. Карпова</w:t>
      </w:r>
    </w:p>
    <w:p w:rsidR="00000000" w:rsidRDefault="0051249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</w:t>
      </w:r>
      <w:r>
        <w:t>------------------</w:t>
      </w:r>
    </w:p>
    <w:p w:rsidR="00000000" w:rsidRDefault="00512495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512495">
      <w:pPr>
        <w:pStyle w:val="HTML"/>
      </w:pPr>
    </w:p>
    <w:p w:rsidR="00000000" w:rsidRDefault="00512495">
      <w:pPr>
        <w:pStyle w:val="HTML"/>
      </w:pPr>
      <w:r>
        <w:t>Борисова</w:t>
      </w:r>
    </w:p>
    <w:p w:rsidR="00000000" w:rsidRDefault="0051249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512495">
      <w:pPr>
        <w:pStyle w:val="HTML"/>
      </w:pPr>
      <w:r>
        <w:t xml:space="preserve">         (личная подпись)</w:t>
      </w:r>
    </w:p>
    <w:p w:rsidR="00000000" w:rsidRDefault="005124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/obrazecy/lichnaya_kartochka_uvolnenie_glavnogo_buxgaltera_v_svyazi_s_prinyatiem_neobosnovannogo_resheniya_unifici.htm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95"/>
    <w:rsid w:val="0051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E2B02-9A33-4948-B29A-34981ADC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glavnogo_buxgaltera_v_svyazi_s_prinyatiem_neobosnovannogo_resheniya_unif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главного бухгалтера в связи с принятием необоснованного решения.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2022-08-10T01:02:00Z</dcterms:created>
  <dcterms:modified xsi:type="dcterms:W3CDTF">2022-08-10T01:02:00Z</dcterms:modified>
</cp:coreProperties>
</file>