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BDB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и приема оружия, патронов, специальных средств подразделения ведомственной охраны</w:t>
      </w:r>
    </w:p>
    <w:p w:rsidR="00000000" w:rsidRDefault="006B7BDB">
      <w:pPr>
        <w:pStyle w:val="right"/>
      </w:pPr>
      <w:r>
        <w:t xml:space="preserve">Приложение N 6 к Инструкции о порядке учета, хранения, выдачи, использования </w:t>
      </w:r>
      <w:r>
        <w:t>и транспортировки ФГП ВО ЖДТ России специальных средств, боевого ручного стрелкового и служебного оружия и патронов к нему</w:t>
      </w:r>
    </w:p>
    <w:p w:rsidR="00000000" w:rsidRDefault="006B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B">
      <w:pPr>
        <w:pStyle w:val="HTML"/>
      </w:pPr>
      <w:r>
        <w:t xml:space="preserve">                                   КНИГА</w:t>
      </w:r>
    </w:p>
    <w:p w:rsidR="00000000" w:rsidRDefault="006B7BDB">
      <w:pPr>
        <w:pStyle w:val="HTML"/>
      </w:pPr>
      <w:r>
        <w:t>выдачи и приема оружия, патронов, специальных средств</w:t>
      </w:r>
    </w:p>
    <w:p w:rsidR="00000000" w:rsidRDefault="006B7BDB">
      <w:pPr>
        <w:pStyle w:val="HTML"/>
      </w:pPr>
    </w:p>
    <w:p w:rsidR="00000000" w:rsidRDefault="006B7BDB">
      <w:pPr>
        <w:pStyle w:val="HTML"/>
      </w:pPr>
      <w:r>
        <w:t>____________________________________</w:t>
      </w:r>
      <w:r>
        <w:t>__________________</w:t>
      </w:r>
    </w:p>
    <w:p w:rsidR="00000000" w:rsidRDefault="006B7BDB">
      <w:pPr>
        <w:pStyle w:val="HTML"/>
      </w:pPr>
      <w:r>
        <w:t>(наименование подразделения ведомственной охраны)</w:t>
      </w:r>
    </w:p>
    <w:p w:rsidR="00000000" w:rsidRDefault="006B7BDB">
      <w:pPr>
        <w:pStyle w:val="HTML"/>
      </w:pPr>
      <w:r>
        <w:t>______________________________________________________</w:t>
      </w:r>
    </w:p>
    <w:p w:rsidR="00000000" w:rsidRDefault="006B7BDB">
      <w:pPr>
        <w:pStyle w:val="HTML"/>
      </w:pPr>
    </w:p>
    <w:p w:rsidR="00000000" w:rsidRDefault="006B7BDB">
      <w:pPr>
        <w:pStyle w:val="HTML"/>
      </w:pPr>
      <w:r>
        <w:t>Начата: "__" _____________ 20__ г.</w:t>
      </w:r>
    </w:p>
    <w:p w:rsidR="00000000" w:rsidRDefault="006B7BDB">
      <w:pPr>
        <w:pStyle w:val="HTML"/>
      </w:pPr>
    </w:p>
    <w:p w:rsidR="00000000" w:rsidRDefault="006B7BDB">
      <w:pPr>
        <w:pStyle w:val="HTML"/>
      </w:pPr>
      <w:r>
        <w:t>Окончена: "__" ___________ 20__ г.</w:t>
      </w:r>
    </w:p>
    <w:p w:rsidR="00000000" w:rsidRDefault="006B7BDB">
      <w:pPr>
        <w:pStyle w:val="HTML"/>
      </w:pPr>
    </w:p>
    <w:p w:rsidR="00000000" w:rsidRDefault="006B7BDB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6B7BDB">
      <w:pPr>
        <w:pStyle w:val="HTML"/>
      </w:pPr>
      <w:r>
        <w:t>¦ N ¦Фамилия, ¦ Для каких  ¦Вид, модель, ¦Отметка о выдаче ¦   Отметка о  ¦</w:t>
      </w:r>
    </w:p>
    <w:p w:rsidR="00000000" w:rsidRDefault="006B7BDB">
      <w:pPr>
        <w:pStyle w:val="HTML"/>
      </w:pPr>
      <w:r>
        <w:t>¦п/п¦  имя,   ¦целей выдано¦   калибр,   ¦оружия, патронов,¦ сдаче оружия,¦</w:t>
      </w:r>
    </w:p>
    <w:p w:rsidR="00000000" w:rsidRDefault="006B7BDB">
      <w:pPr>
        <w:pStyle w:val="HTML"/>
      </w:pPr>
      <w:r>
        <w:t>¦   ¦отчество ¦  оружие,   ¦серия, номер ¦   спецсредства  ¦  патронов,   ¦</w:t>
      </w:r>
    </w:p>
    <w:p w:rsidR="00000000" w:rsidRDefault="006B7BDB">
      <w:pPr>
        <w:pStyle w:val="HTML"/>
      </w:pPr>
      <w:r>
        <w:t>¦   ¦работн</w:t>
      </w:r>
      <w:r>
        <w:t>ика¦  патроны,  ¦  оружия, N  ¦                 ¦ спецсредства ¦</w:t>
      </w:r>
    </w:p>
    <w:p w:rsidR="00000000" w:rsidRDefault="006B7BDB">
      <w:pPr>
        <w:pStyle w:val="HTML"/>
      </w:pPr>
      <w:r>
        <w:t>¦   ¦         ¦спецсредство¦ разрешения, +-----------------+--------------+</w:t>
      </w:r>
    </w:p>
    <w:p w:rsidR="00000000" w:rsidRDefault="006B7BDB">
      <w:pPr>
        <w:pStyle w:val="HTML"/>
      </w:pPr>
      <w:r>
        <w:t>¦   ¦         ¦            ¦ количество  ¦дата и ¦роспись в¦дата и¦роспись¦</w:t>
      </w:r>
    </w:p>
    <w:p w:rsidR="00000000" w:rsidRDefault="006B7BDB">
      <w:pPr>
        <w:pStyle w:val="HTML"/>
      </w:pPr>
      <w:r>
        <w:t>¦   ¦         ¦            ¦ патронов п</w:t>
      </w:r>
      <w:r>
        <w:t>о ¦время  ¦получении¦время ¦   в   ¦</w:t>
      </w:r>
    </w:p>
    <w:p w:rsidR="00000000" w:rsidRDefault="006B7BDB">
      <w:pPr>
        <w:pStyle w:val="HTML"/>
      </w:pPr>
      <w:r>
        <w:t>¦   ¦         ¦            ¦   типам и   ¦выдачи ¦         ¦сдачи ¦приеме ¦</w:t>
      </w:r>
    </w:p>
    <w:p w:rsidR="00000000" w:rsidRDefault="006B7BDB">
      <w:pPr>
        <w:pStyle w:val="HTML"/>
      </w:pPr>
      <w:r>
        <w:t>¦   ¦         ¦            ¦калибрам, вид¦       ¦         ¦      ¦       ¦</w:t>
      </w:r>
    </w:p>
    <w:p w:rsidR="00000000" w:rsidRDefault="006B7BDB">
      <w:pPr>
        <w:pStyle w:val="HTML"/>
      </w:pPr>
      <w:r>
        <w:t>¦   ¦         ¦            ¦спецсредства ¦       ¦         ¦      ¦</w:t>
      </w:r>
      <w:r>
        <w:t xml:space="preserve">       ¦</w:t>
      </w:r>
    </w:p>
    <w:p w:rsidR="00000000" w:rsidRDefault="006B7BDB">
      <w:pPr>
        <w:pStyle w:val="HTML"/>
      </w:pPr>
      <w:r>
        <w:t>+---+---------+------------+-------------+-------+---------+------+-------+</w:t>
      </w:r>
    </w:p>
    <w:p w:rsidR="00000000" w:rsidRDefault="006B7BDB">
      <w:pPr>
        <w:pStyle w:val="HTML"/>
      </w:pPr>
      <w:r>
        <w:t>¦ 1 ¦   2     ¦     3      ¦      4      ¦   5   ¦    6    ¦  7   ¦   8   ¦</w:t>
      </w:r>
    </w:p>
    <w:p w:rsidR="00000000" w:rsidRDefault="006B7BDB">
      <w:pPr>
        <w:pStyle w:val="HTML"/>
      </w:pPr>
      <w:r>
        <w:t>+---+---------+------------+-------------+-------+---------+------+-------+</w:t>
      </w:r>
    </w:p>
    <w:p w:rsidR="00000000" w:rsidRDefault="006B7BDB">
      <w:pPr>
        <w:pStyle w:val="HTML"/>
      </w:pPr>
      <w:r>
        <w:t xml:space="preserve">¦   ¦         ¦   </w:t>
      </w:r>
      <w:r>
        <w:t xml:space="preserve">         ¦             ¦       ¦         ¦      ¦       ¦</w:t>
      </w:r>
    </w:p>
    <w:p w:rsidR="00000000" w:rsidRDefault="006B7BDB">
      <w:pPr>
        <w:pStyle w:val="HTML"/>
      </w:pPr>
      <w:r>
        <w:t>----+---------+------------+-------------+-------+---------+------+--------</w:t>
      </w:r>
    </w:p>
    <w:p w:rsidR="00000000" w:rsidRDefault="006B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B">
      <w:pPr>
        <w:pStyle w:val="just"/>
      </w:pPr>
      <w:r>
        <w:t>Примечание. Книга прошнуровывается, пронумеровывается и скрепляется печатью органа внутренних дел, выдавшего разрешение н</w:t>
      </w:r>
      <w:r>
        <w:t>а хранение и использование оружия.</w:t>
      </w:r>
    </w:p>
    <w:p w:rsidR="00000000" w:rsidRDefault="006B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BDB">
      <w:pPr>
        <w:pStyle w:val="right"/>
      </w:pPr>
      <w:r>
        <w:t>Источник - Приказ Росжелдора от 24.05.2011 № 232</w:t>
      </w:r>
    </w:p>
    <w:p w:rsidR="00000000" w:rsidRDefault="006B7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https://порядокправа.рф/obrazecy/kniga_vydachi_i_priema_oruzhiya_patronov_specialnyx_sredstv_podrazdeleniya_vedomstvennoj_oxrany.htm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DB"/>
    <w:rsid w:val="006B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E53CD-2B16-4671-A81E-0AD796E3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i_priema_oruzhiya_patronov_specialnyx_sredstv_podrazde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и приема оружия, патронов, специальных средств подразделения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