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504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вещественных доказательств, помещенных в камеру хранения вещественных доказательств, в таможенных органах Российской Федерации</w:t>
      </w:r>
    </w:p>
    <w:p w:rsidR="00000000" w:rsidRDefault="00DB7504">
      <w:pPr>
        <w:pStyle w:val="right"/>
      </w:pPr>
      <w:r>
        <w:t>Приложение N 2 к Инструкции о порядке изъятия, хранения, учета, передачи и уничтожения вещественных доказательств, ценностей и иного имущества по уголовным делам и материалам проверок сообщений о преступлениях в таможенных органах Российской Федерации</w:t>
      </w:r>
    </w:p>
    <w:p w:rsidR="00000000" w:rsidRDefault="00DB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04">
      <w:pPr>
        <w:pStyle w:val="3"/>
        <w:rPr>
          <w:rFonts w:eastAsia="Times New Roman"/>
        </w:rPr>
      </w:pPr>
      <w:r>
        <w:rPr>
          <w:rFonts w:eastAsia="Times New Roman"/>
        </w:rPr>
        <w:t>Кни</w:t>
      </w:r>
      <w:r>
        <w:rPr>
          <w:rFonts w:eastAsia="Times New Roman"/>
        </w:rPr>
        <w:t>га учета вещественных доказательств, помещенных в камеру хранения вещественных доказательств</w:t>
      </w:r>
    </w:p>
    <w:p w:rsidR="00000000" w:rsidRDefault="00DB7504">
      <w:pPr>
        <w:pStyle w:val="HTML"/>
      </w:pPr>
      <w:r>
        <w:t>-------------------------------------------------------------------------------------------------</w:t>
      </w:r>
    </w:p>
    <w:p w:rsidR="00000000" w:rsidRDefault="00DB7504">
      <w:pPr>
        <w:pStyle w:val="HTML"/>
      </w:pPr>
      <w:r>
        <w:t>¦ N ¦N уголов-¦Дата    ¦Вид упа-¦Ф.и.о.,  ¦Ф.и.о.,   ¦Куда, на ¦Д</w:t>
      </w:r>
      <w:r>
        <w:t>ата и     ¦Ф.и.о.  ¦Примечание ¦</w:t>
      </w:r>
    </w:p>
    <w:p w:rsidR="00000000" w:rsidRDefault="00DB7504">
      <w:pPr>
        <w:pStyle w:val="HTML"/>
      </w:pPr>
      <w:r>
        <w:t>¦п/п¦ного дела¦поступ- ¦ковки,  ¦должность¦должность,¦основании¦содержание ¦лица,   ¦(указывают-¦</w:t>
      </w:r>
    </w:p>
    <w:p w:rsidR="00000000" w:rsidRDefault="00DB7504">
      <w:pPr>
        <w:pStyle w:val="HTML"/>
      </w:pPr>
      <w:r>
        <w:t>¦   ¦(матери- ¦ления   ¦сданной ¦лица,    ¦подпись   ¦какого   ¦принятого  ¦которому¦ся дата,   ¦</w:t>
      </w:r>
    </w:p>
    <w:p w:rsidR="00000000" w:rsidRDefault="00DB7504">
      <w:pPr>
        <w:pStyle w:val="HTML"/>
      </w:pPr>
      <w:r>
        <w:t xml:space="preserve">¦   ¦алов про-¦вещест- ¦на </w:t>
      </w:r>
      <w:r>
        <w:t>хра- ¦сдавшего ¦лица,     ¦документа¦по делу    ¦выданы  ¦причины и  ¦</w:t>
      </w:r>
    </w:p>
    <w:p w:rsidR="00000000" w:rsidRDefault="00DB7504">
      <w:pPr>
        <w:pStyle w:val="HTML"/>
      </w:pPr>
      <w:r>
        <w:t>¦   ¦верки)   ¦венных  ¦нение,  ¦вещест-  ¦принявшего¦направле-¦(материалам¦вещест- ¦Ф.и.о. ли- ¦</w:t>
      </w:r>
    </w:p>
    <w:p w:rsidR="00000000" w:rsidRDefault="00DB7504">
      <w:pPr>
        <w:pStyle w:val="HTML"/>
      </w:pPr>
      <w:r>
        <w:t>¦   ¦         ¦доказа- ¦наимено-¦венные   ¦веществен-¦ны вещес-¦проверки)  ¦венные  ¦ца</w:t>
      </w:r>
      <w:r>
        <w:t>, осущес-¦</w:t>
      </w:r>
    </w:p>
    <w:p w:rsidR="00000000" w:rsidRDefault="00DB7504">
      <w:pPr>
        <w:pStyle w:val="HTML"/>
      </w:pPr>
      <w:r>
        <w:t>¦   ¦         ¦тельств ¦вание,  ¦доказа-  ¦ные       ¦твенные  ¦решения, а ¦доказа- ¦твляющего  ¦</w:t>
      </w:r>
    </w:p>
    <w:p w:rsidR="00000000" w:rsidRDefault="00DB7504">
      <w:pPr>
        <w:pStyle w:val="HTML"/>
      </w:pPr>
      <w:r>
        <w:t>¦   ¦         ¦на хра- ¦иденти- ¦тельства ¦доказа-   ¦доказа-  ¦также      ¦тельст- ¦производст-¦</w:t>
      </w:r>
    </w:p>
    <w:p w:rsidR="00000000" w:rsidRDefault="00DB7504">
      <w:pPr>
        <w:pStyle w:val="HTML"/>
      </w:pPr>
      <w:r>
        <w:t>¦   ¦         ¦нение   ¦фикаци- ¦         ¦тельст</w:t>
      </w:r>
      <w:r>
        <w:t>ва  ¦тельства ¦решение в  ¦ва, рек-¦во по делу ¦</w:t>
      </w:r>
    </w:p>
    <w:p w:rsidR="00000000" w:rsidRDefault="00DB7504">
      <w:pPr>
        <w:pStyle w:val="HTML"/>
      </w:pPr>
      <w:r>
        <w:t>¦   ¦         ¦        ¦онные   ¦         ¦для хране-¦         ¦отношении  ¦визиты  ¦при выдаче ¦</w:t>
      </w:r>
    </w:p>
    <w:p w:rsidR="00000000" w:rsidRDefault="00DB7504">
      <w:pPr>
        <w:pStyle w:val="HTML"/>
      </w:pPr>
      <w:r>
        <w:t>¦   ¦         ¦        ¦призна- ¦         ¦ния       ¦         ¦веществен- ¦докумен-¦ему вещест-¦</w:t>
      </w:r>
    </w:p>
    <w:p w:rsidR="00000000" w:rsidRDefault="00DB7504">
      <w:pPr>
        <w:pStyle w:val="HTML"/>
      </w:pPr>
      <w:r>
        <w:t xml:space="preserve">¦   ¦      </w:t>
      </w:r>
      <w:r>
        <w:t xml:space="preserve">   ¦        ¦ки, ко- ¦         ¦          ¦         ¦ного дока- ¦та, удо-¦венных до- ¦</w:t>
      </w:r>
    </w:p>
    <w:p w:rsidR="00000000" w:rsidRDefault="00DB7504">
      <w:pPr>
        <w:pStyle w:val="HTML"/>
      </w:pPr>
      <w:r>
        <w:t>¦   ¦         ¦        ¦личество¦         ¦          ¦         ¦зательства ¦стоверя-¦казательств¦</w:t>
      </w:r>
    </w:p>
    <w:p w:rsidR="00000000" w:rsidRDefault="00DB7504">
      <w:pPr>
        <w:pStyle w:val="HTML"/>
      </w:pPr>
      <w:r>
        <w:t xml:space="preserve">¦   ¦         ¦        ¦(сумма) ¦         ¦          ¦         ¦       </w:t>
      </w:r>
      <w:r>
        <w:t xml:space="preserve">    ¦ющего   ¦для прове- ¦</w:t>
      </w:r>
    </w:p>
    <w:p w:rsidR="00000000" w:rsidRDefault="00DB7504">
      <w:pPr>
        <w:pStyle w:val="HTML"/>
      </w:pPr>
      <w:r>
        <w:t>¦   ¦         ¦        ¦вещест- ¦         ¦          ¦         ¦           ¦лич-    ¦дения ис-  ¦</w:t>
      </w:r>
    </w:p>
    <w:p w:rsidR="00000000" w:rsidRDefault="00DB7504">
      <w:pPr>
        <w:pStyle w:val="HTML"/>
      </w:pPr>
      <w:r>
        <w:t>¦   ¦         ¦        ¦венных  ¦         ¦          ¦         ¦           ¦ность,  ¦следований ¦</w:t>
      </w:r>
    </w:p>
    <w:p w:rsidR="00000000" w:rsidRDefault="00DB7504">
      <w:pPr>
        <w:pStyle w:val="HTML"/>
      </w:pPr>
      <w:r>
        <w:t>¦   ¦         ¦        ¦доказа- ¦</w:t>
      </w:r>
      <w:r>
        <w:t xml:space="preserve">         ¦          ¦         ¦           ¦доверен-¦и в других ¦</w:t>
      </w:r>
    </w:p>
    <w:p w:rsidR="00000000" w:rsidRDefault="00DB7504">
      <w:pPr>
        <w:pStyle w:val="HTML"/>
      </w:pPr>
      <w:r>
        <w:t>¦   ¦         ¦        ¦тельств,¦         ¦          ¦         ¦           ¦ности,  ¦случаях)   ¦</w:t>
      </w:r>
    </w:p>
    <w:p w:rsidR="00000000" w:rsidRDefault="00DB7504">
      <w:pPr>
        <w:pStyle w:val="HTML"/>
      </w:pPr>
      <w:r>
        <w:lastRenderedPageBreak/>
        <w:t xml:space="preserve">¦   ¦         ¦        ¦когда,  ¦         ¦          ¦         ¦           ¦дата и  ¦        </w:t>
      </w:r>
      <w:r>
        <w:t xml:space="preserve">   ¦</w:t>
      </w:r>
    </w:p>
    <w:p w:rsidR="00000000" w:rsidRDefault="00DB7504">
      <w:pPr>
        <w:pStyle w:val="HTML"/>
      </w:pPr>
      <w:r>
        <w:t>¦   ¦         ¦        ¦где и   ¦         ¦          ¦         ¦           ¦подпись ¦           ¦</w:t>
      </w:r>
    </w:p>
    <w:p w:rsidR="00000000" w:rsidRDefault="00DB7504">
      <w:pPr>
        <w:pStyle w:val="HTML"/>
      </w:pPr>
      <w:r>
        <w:t>¦   ¦         ¦        ¦кем     ¦         ¦          ¦         ¦           ¦о полу- ¦           ¦</w:t>
      </w:r>
    </w:p>
    <w:p w:rsidR="00000000" w:rsidRDefault="00DB7504">
      <w:pPr>
        <w:pStyle w:val="HTML"/>
      </w:pPr>
      <w:r>
        <w:t xml:space="preserve">¦   ¦         ¦        ¦изъяты  ¦         ¦          ¦ </w:t>
      </w:r>
      <w:r>
        <w:t xml:space="preserve">        ¦           ¦чении   ¦           ¦</w:t>
      </w:r>
    </w:p>
    <w:p w:rsidR="00000000" w:rsidRDefault="00DB7504">
      <w:pPr>
        <w:pStyle w:val="HTML"/>
      </w:pPr>
      <w:r>
        <w:t>+---+---------+--------+--------+---------+----------+---------+-----------+--------+-----------+</w:t>
      </w:r>
    </w:p>
    <w:p w:rsidR="00000000" w:rsidRDefault="00DB7504">
      <w:pPr>
        <w:pStyle w:val="HTML"/>
      </w:pPr>
      <w:r>
        <w:t>¦ 1 ¦    2    ¦   3    ¦   4    ¦    5    ¦    6     ¦    7    ¦     8     ¦   9    ¦    10     ¦</w:t>
      </w:r>
    </w:p>
    <w:p w:rsidR="00000000" w:rsidRDefault="00DB7504">
      <w:pPr>
        <w:pStyle w:val="HTML"/>
      </w:pPr>
      <w:r>
        <w:t>----+---------+--------+--------+---------+----------+---------+-----------+--------+------------</w:t>
      </w:r>
    </w:p>
    <w:p w:rsidR="00000000" w:rsidRDefault="00DB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04">
      <w:pPr>
        <w:pStyle w:val="right"/>
      </w:pPr>
      <w:r>
        <w:t>Источник - Приказ ФТС России от 25.12.2006 № 1363 (с изменениями и дополнениями на 2012 год)</w:t>
      </w:r>
    </w:p>
    <w:p w:rsidR="00000000" w:rsidRDefault="00DB7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https://порядокправа.рф/obrazecy/kniga_ucheta_veshhest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vennyx_dokazatelstv_pomeshhennyx_v_kameru_xraneniya_veshhestvennyx_dokazatelstv_v_t.htm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04"/>
    <w:rsid w:val="00DB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95D1C-4141-47F6-9CAB-FD1DECC8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eshhestvennyx_dokazatelstv_pomeshhennyx_v_kameru_xraneniya_veshhestvennyx_dokazatelstv_v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вещественных доказательств, помещенных в камеру хранения вещественных доказательств,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