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03B">
      <w:pPr>
        <w:pStyle w:val="1"/>
        <w:rPr>
          <w:rFonts w:eastAsia="Times New Roman"/>
        </w:rPr>
      </w:pPr>
      <w:r>
        <w:rPr>
          <w:rFonts w:eastAsia="Times New Roman"/>
        </w:rPr>
        <w:t>Книга учета судей, нуждающихся в улучшении жилищных условий</w:t>
      </w:r>
    </w:p>
    <w:p w:rsidR="00000000" w:rsidRDefault="006C603B">
      <w:pPr>
        <w:pStyle w:val="right"/>
      </w:pPr>
      <w:r>
        <w:t xml:space="preserve">Приложение к Положению о порядке признания судей судов общей юрисдикции </w:t>
      </w:r>
      <w:r>
        <w:t>нуждающимися в улучшении жилищных условий, обеспечения жилыми помещениями и снятия их с учета</w:t>
      </w:r>
    </w:p>
    <w:p w:rsidR="00000000" w:rsidRDefault="006C6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03B">
      <w:pPr>
        <w:pStyle w:val="HTML"/>
      </w:pPr>
      <w:r>
        <w:t xml:space="preserve">                                   Книга</w:t>
      </w:r>
    </w:p>
    <w:p w:rsidR="00000000" w:rsidRDefault="006C603B">
      <w:pPr>
        <w:pStyle w:val="HTML"/>
      </w:pPr>
      <w:r>
        <w:t>учета судей, нуждающихся в улучшении жилищных условий</w:t>
      </w:r>
    </w:p>
    <w:p w:rsidR="00000000" w:rsidRDefault="006C603B">
      <w:pPr>
        <w:pStyle w:val="HTML"/>
      </w:pPr>
      <w:r>
        <w:t>__________________________________________________________</w:t>
      </w:r>
    </w:p>
    <w:p w:rsidR="00000000" w:rsidRDefault="006C603B">
      <w:pPr>
        <w:pStyle w:val="HTML"/>
      </w:pPr>
      <w:r>
        <w:t>(Наимен</w:t>
      </w:r>
      <w:r>
        <w:t>ование суда, управления (отдела) Судебного</w:t>
      </w:r>
    </w:p>
    <w:p w:rsidR="00000000" w:rsidRDefault="006C603B">
      <w:pPr>
        <w:pStyle w:val="HTML"/>
      </w:pPr>
      <w:r>
        <w:t>департамента в субъекте Российской Федерации)</w:t>
      </w:r>
    </w:p>
    <w:p w:rsidR="00000000" w:rsidRDefault="006C603B">
      <w:pPr>
        <w:pStyle w:val="HTML"/>
      </w:pPr>
    </w:p>
    <w:p w:rsidR="00000000" w:rsidRDefault="006C603B">
      <w:pPr>
        <w:pStyle w:val="HTML"/>
      </w:pPr>
      <w:r>
        <w:t>Начата "__" _______________ г.</w:t>
      </w:r>
    </w:p>
    <w:p w:rsidR="00000000" w:rsidRDefault="006C603B">
      <w:pPr>
        <w:pStyle w:val="HTML"/>
      </w:pPr>
    </w:p>
    <w:p w:rsidR="00000000" w:rsidRDefault="006C603B">
      <w:pPr>
        <w:pStyle w:val="HTML"/>
      </w:pPr>
      <w:r>
        <w:t>Окончена "__" _______________ г.</w:t>
      </w:r>
    </w:p>
    <w:p w:rsidR="00000000" w:rsidRDefault="006C603B">
      <w:pPr>
        <w:pStyle w:val="HTML"/>
      </w:pPr>
    </w:p>
    <w:p w:rsidR="00000000" w:rsidRDefault="006C603B">
      <w:pPr>
        <w:pStyle w:val="HTML"/>
      </w:pPr>
      <w:r>
        <w:t>------------------------------------------------------------------------------</w:t>
      </w:r>
    </w:p>
    <w:p w:rsidR="00000000" w:rsidRDefault="006C603B">
      <w:pPr>
        <w:pStyle w:val="HTML"/>
      </w:pPr>
      <w:r>
        <w:t>¦ N ¦ Ф.И.О.¦   Адрес</w:t>
      </w:r>
      <w:r>
        <w:t xml:space="preserve"> и    ¦  Решение ¦ Основания  ¦   Решение    ¦ Решение  ¦</w:t>
      </w:r>
    </w:p>
    <w:p w:rsidR="00000000" w:rsidRDefault="006C603B">
      <w:pPr>
        <w:pStyle w:val="HTML"/>
      </w:pPr>
      <w:r>
        <w:t>¦п/п¦ судьи ¦   краткая    ¦комиссии о¦ постановки ¦  комиссии о  ¦комиссии о¦</w:t>
      </w:r>
    </w:p>
    <w:p w:rsidR="00000000" w:rsidRDefault="006C603B">
      <w:pPr>
        <w:pStyle w:val="HTML"/>
      </w:pPr>
      <w:r>
        <w:t>¦   ¦       ¦характеристика¦постановке¦ на учет в  ¦предоставлении¦ снятии с ¦</w:t>
      </w:r>
    </w:p>
    <w:p w:rsidR="00000000" w:rsidRDefault="006C603B">
      <w:pPr>
        <w:pStyle w:val="HTML"/>
      </w:pPr>
      <w:r>
        <w:t>¦   ¦       ¦ занимаемого  ¦  на учет ¦с</w:t>
      </w:r>
      <w:r>
        <w:t>оответствии¦    жилого    ¦  учета   ¦</w:t>
      </w:r>
    </w:p>
    <w:p w:rsidR="00000000" w:rsidRDefault="006C603B">
      <w:pPr>
        <w:pStyle w:val="HTML"/>
      </w:pPr>
      <w:r>
        <w:t>¦   ¦       ¦  помещения   ¦ (дата и N¦ с Жилищным ¦  помещения   ¦(дата и N ¦</w:t>
      </w:r>
    </w:p>
    <w:p w:rsidR="00000000" w:rsidRDefault="006C603B">
      <w:pPr>
        <w:pStyle w:val="HTML"/>
      </w:pPr>
      <w:r>
        <w:t>¦   ¦       ¦              ¦протокола)¦  кодексом  ¦  (дата и N   ¦протокола)¦</w:t>
      </w:r>
    </w:p>
    <w:p w:rsidR="00000000" w:rsidRDefault="006C603B">
      <w:pPr>
        <w:pStyle w:val="HTML"/>
      </w:pPr>
      <w:r>
        <w:t>¦   ¦       ¦              ¦          ¦ Российской ¦  прото</w:t>
      </w:r>
      <w:r>
        <w:t>кола)  ¦          ¦</w:t>
      </w:r>
    </w:p>
    <w:p w:rsidR="00000000" w:rsidRDefault="006C603B">
      <w:pPr>
        <w:pStyle w:val="HTML"/>
      </w:pPr>
      <w:r>
        <w:t>¦   ¦       ¦              ¦          ¦ Федерации  ¦              ¦          ¦</w:t>
      </w:r>
    </w:p>
    <w:p w:rsidR="00000000" w:rsidRDefault="006C603B">
      <w:pPr>
        <w:pStyle w:val="HTML"/>
      </w:pPr>
      <w:r>
        <w:t>+---+-------+--------------+----------+------------+--------------+----------+</w:t>
      </w:r>
    </w:p>
    <w:p w:rsidR="00000000" w:rsidRDefault="006C603B">
      <w:pPr>
        <w:pStyle w:val="HTML"/>
      </w:pPr>
      <w:r>
        <w:t>¦   ¦       ¦              ¦          ¦            ¦              ¦          ¦</w:t>
      </w:r>
    </w:p>
    <w:p w:rsidR="00000000" w:rsidRDefault="006C603B">
      <w:pPr>
        <w:pStyle w:val="HTML"/>
      </w:pPr>
      <w:r>
        <w:t>+---+-------+--------------+----------+------------+--------------+----------+</w:t>
      </w:r>
    </w:p>
    <w:p w:rsidR="00000000" w:rsidRDefault="006C603B">
      <w:pPr>
        <w:pStyle w:val="HTML"/>
      </w:pPr>
      <w:r>
        <w:t>¦   ¦       ¦              ¦          ¦            ¦              ¦          ¦</w:t>
      </w:r>
    </w:p>
    <w:p w:rsidR="00000000" w:rsidRDefault="006C603B">
      <w:pPr>
        <w:pStyle w:val="HTML"/>
      </w:pPr>
      <w:r>
        <w:t>----+-------+--------------+----------+------------+--------------+-----------</w:t>
      </w:r>
    </w:p>
    <w:p w:rsidR="00000000" w:rsidRDefault="006C6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03B">
      <w:pPr>
        <w:pStyle w:val="just"/>
      </w:pPr>
      <w:r>
        <w:t>Примечания:</w:t>
      </w:r>
    </w:p>
    <w:p w:rsidR="00000000" w:rsidRDefault="006C603B">
      <w:pPr>
        <w:pStyle w:val="just"/>
      </w:pPr>
      <w:r>
        <w:t>1. Книга ведется секретарем Комиссии.</w:t>
      </w:r>
    </w:p>
    <w:p w:rsidR="00000000" w:rsidRDefault="006C603B">
      <w:pPr>
        <w:pStyle w:val="just"/>
      </w:pPr>
      <w:r>
        <w:t>2 Книга должна быть пронумерована, прошнурована, скреплена печатью, подписана председателем Комиссии.</w:t>
      </w:r>
    </w:p>
    <w:p w:rsidR="00000000" w:rsidRDefault="006C603B">
      <w:pPr>
        <w:pStyle w:val="just"/>
      </w:pPr>
      <w:r>
        <w:lastRenderedPageBreak/>
        <w:t>3. Книга хранится как документ строгой отчетности. В книге не допускаются подчистки, поправки. Изменения</w:t>
      </w:r>
      <w:r>
        <w:t>, вносимые на основании документов, заверяются председателем Комиссии и скрепляются печатью соответствующего суда или управления (отдела) Судебного департамента в субъекте Российской Федерации.</w:t>
      </w:r>
    </w:p>
    <w:p w:rsidR="00000000" w:rsidRDefault="006C6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03B">
      <w:pPr>
        <w:pStyle w:val="right"/>
      </w:pPr>
      <w:r>
        <w:t>Источник - Приказ Судебного департамента при Верховном Суде Р</w:t>
      </w:r>
      <w:r>
        <w:t>Ф от 07.06.2012 № 122</w:t>
      </w:r>
    </w:p>
    <w:p w:rsidR="00000000" w:rsidRDefault="006C6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ps://порядокправа.рф/obrazecy/kniga_ucheta_sudej_nuzhdayushhixsya_v_uluchshenii_zhilishhnyx_uslovij.htm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3B"/>
    <w:rsid w:val="006C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41293-3C3B-462B-8659-AB686529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udej_nuzhdayushhixsya_v_uluchshenii_zhilishhnyx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судей, нуждающихся в улучшении жилищных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