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447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работников Федерального фонда обязательного медицинского страхования для получения единовременной субсидии на приобретение жилого помещения</w:t>
      </w:r>
    </w:p>
    <w:p w:rsidR="00000000" w:rsidRDefault="00794447">
      <w:pPr>
        <w:pStyle w:val="right"/>
      </w:pPr>
      <w:r>
        <w:t>Приложение к Положению о Комиссии Федерального фонда обязательного медицинского страхования для рассмотрения вопросов предоставления работникам единовременной субсидии на приобретение жилого помещения на 2014 год</w:t>
      </w:r>
    </w:p>
    <w:p w:rsidR="00000000" w:rsidRDefault="0079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47">
      <w:pPr>
        <w:pStyle w:val="3"/>
        <w:rPr>
          <w:rFonts w:eastAsia="Times New Roman"/>
        </w:rPr>
      </w:pPr>
      <w:r>
        <w:rPr>
          <w:rFonts w:eastAsia="Times New Roman"/>
        </w:rPr>
        <w:t>КНИГА УЧЕТА</w:t>
      </w:r>
    </w:p>
    <w:p w:rsidR="00000000" w:rsidRDefault="00794447">
      <w:pPr>
        <w:pStyle w:val="right"/>
      </w:pPr>
      <w:r>
        <w:t xml:space="preserve">Начата ____________ 20__ г. </w:t>
      </w:r>
      <w:r>
        <w:br/>
        <w:t>О</w:t>
      </w:r>
      <w:r>
        <w:t>кончена __________ 20__ г.</w:t>
      </w:r>
    </w:p>
    <w:p w:rsidR="00000000" w:rsidRDefault="0079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47">
      <w:pPr>
        <w:pStyle w:val="3"/>
        <w:rPr>
          <w:rFonts w:eastAsia="Times New Roman"/>
        </w:rPr>
      </w:pPr>
      <w:r>
        <w:rPr>
          <w:rFonts w:eastAsia="Times New Roman"/>
        </w:rPr>
        <w:t>Ф.И.О. работника Члены семьи, проживающие совместно с работником (Ф.И.О., степень родства) Стаж работы в Федеральном фонде обязательного медицинского страхования Год, месяц, число постановки на учет (номер, дата документа) Жилищ</w:t>
      </w:r>
      <w:r>
        <w:rPr>
          <w:rFonts w:eastAsia="Times New Roman"/>
        </w:rPr>
        <w:t>ные условия Решение о предоставлении единовременной субсидии (номер, дата документа) Размер единовременной субсидии (тыс. рублей) Отметка о перечислении единовременной субсидии Дата снятия с учета (номер и дата документа) Обеспеченность общей площадью по м</w:t>
      </w:r>
      <w:r>
        <w:rPr>
          <w:rFonts w:eastAsia="Times New Roman"/>
        </w:rPr>
        <w:t>есту регистрации (всего) на одного члена семьи наличие в собственности других жилых помещений, кроме тех, где зарегистрирован</w:t>
      </w:r>
    </w:p>
    <w:p w:rsidR="00000000" w:rsidRDefault="007944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94447">
      <w:pPr>
        <w:pStyle w:val="right"/>
      </w:pPr>
      <w:r>
        <w:t>Источник - Приказ ФФОМС от 19.12.2013 № 256</w:t>
      </w:r>
    </w:p>
    <w:p w:rsidR="00000000" w:rsidRDefault="00794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https://порядокправа.рф/obrazecy/kniga_ucheta_rabotnikov_federalnogo_fond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a_obyazatelnogo_medicinskogo_straxovaniya_dlya_polucheniya_edino.htm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47"/>
    <w:rsid w:val="0079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40D8D-7481-4A8B-A608-448452C9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abotnikov_federalnogo_fonda_obyazatelnogo_medicinskogo_straxovaniya_dlya_polucheniya_ed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работников Федерального фонда обязательного медицинского страхования для получения единовременной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