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320">
      <w:pPr>
        <w:pStyle w:val="1"/>
        <w:rPr>
          <w:rFonts w:eastAsia="Times New Roman"/>
        </w:rPr>
      </w:pPr>
      <w:r>
        <w:rPr>
          <w:rFonts w:eastAsia="Times New Roman"/>
        </w:rPr>
        <w:t>Книга учета горюче-смазочных материалов и талонов</w:t>
      </w:r>
    </w:p>
    <w:p w:rsidR="00000000" w:rsidRDefault="00895320">
      <w:pPr>
        <w:pStyle w:val="right"/>
      </w:pPr>
      <w:r>
        <w:t xml:space="preserve">Приложение 4 к Методическим рекомендациям Минсельхоза РФ от 16.05.2005 </w:t>
      </w:r>
    </w:p>
    <w:p w:rsidR="00000000" w:rsidRDefault="00895320">
      <w:pPr>
        <w:pStyle w:val="HTML"/>
      </w:pPr>
      <w:r>
        <w:t>__________________________</w:t>
      </w:r>
    </w:p>
    <w:p w:rsidR="00000000" w:rsidRDefault="00895320">
      <w:pPr>
        <w:pStyle w:val="HTML"/>
      </w:pPr>
      <w:r>
        <w:t>(наименование предприятия,</w:t>
      </w:r>
    </w:p>
    <w:p w:rsidR="00000000" w:rsidRDefault="00895320">
      <w:pPr>
        <w:pStyle w:val="HTML"/>
      </w:pPr>
      <w:r>
        <w:t>организации)</w:t>
      </w:r>
    </w:p>
    <w:p w:rsidR="00000000" w:rsidRDefault="00895320">
      <w:pPr>
        <w:pStyle w:val="HTML"/>
      </w:pPr>
    </w:p>
    <w:p w:rsidR="00000000" w:rsidRDefault="00895320">
      <w:pPr>
        <w:pStyle w:val="HTML"/>
      </w:pPr>
      <w:r>
        <w:t>Книга</w:t>
      </w:r>
    </w:p>
    <w:p w:rsidR="00000000" w:rsidRDefault="00895320">
      <w:pPr>
        <w:pStyle w:val="HTML"/>
      </w:pPr>
      <w:r>
        <w:t>учета горюче-смазочных материалов и талонов</w:t>
      </w:r>
    </w:p>
    <w:p w:rsidR="00000000" w:rsidRDefault="00895320">
      <w:pPr>
        <w:pStyle w:val="HTML"/>
      </w:pPr>
      <w:r>
        <w:t>за "__" ________ 200_ г.</w:t>
      </w:r>
    </w:p>
    <w:p w:rsidR="00000000" w:rsidRDefault="00895320">
      <w:pPr>
        <w:pStyle w:val="HTML"/>
      </w:pPr>
      <w:r>
        <w:t>_____________________________________</w:t>
      </w:r>
    </w:p>
    <w:p w:rsidR="00000000" w:rsidRDefault="00895320">
      <w:pPr>
        <w:pStyle w:val="HTML"/>
      </w:pPr>
      <w:r>
        <w:t>(наименование и марка нефтепродуктов)</w:t>
      </w:r>
    </w:p>
    <w:p w:rsidR="00000000" w:rsidRDefault="0089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320">
      <w:pPr>
        <w:pStyle w:val="3"/>
        <w:rPr>
          <w:rFonts w:eastAsia="Times New Roman"/>
        </w:rPr>
      </w:pPr>
      <w:r>
        <w:rPr>
          <w:rFonts w:eastAsia="Times New Roman"/>
        </w:rPr>
        <w:t>Дата Наименование, дата и номер документа От кого получено или кому выдано Серия и номера талонов Остаток на н</w:t>
      </w:r>
      <w:r>
        <w:rPr>
          <w:rFonts w:eastAsia="Times New Roman"/>
        </w:rPr>
        <w:t>ачало смены, л Приход (количество), л Расход (количество), л Остаток на конец смены, л Сдал Принял 1 2 3 4 5 6 7 8 9 10</w:t>
      </w:r>
    </w:p>
    <w:p w:rsidR="00000000" w:rsidRDefault="008953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95320">
      <w:pPr>
        <w:pStyle w:val="just"/>
      </w:pPr>
      <w:r>
        <w:t>Примечание. На каждый вид топлива, масла или талонов открываются разделы книги.</w:t>
      </w:r>
    </w:p>
    <w:p w:rsidR="00000000" w:rsidRDefault="00895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320">
      <w:pPr>
        <w:pStyle w:val="right"/>
      </w:pPr>
      <w:r>
        <w:t>Источник - Методические рекомендации Минсельхоза Рос</w:t>
      </w:r>
      <w:r>
        <w:t>сии от 16.05.2005</w:t>
      </w:r>
    </w:p>
    <w:p w:rsidR="00000000" w:rsidRDefault="00895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/obrazecy/kniga_ucheta_goryuche_smazochnyx_materialov_i_talonov.htm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320"/>
    <w:rsid w:val="0089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A5BAF-708B-409A-B851-A6FECCBD6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goryuche_smazochnyx_materialov_i_tal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горюче-смазочных материалов и талонов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2022-08-09T18:39:00Z</dcterms:created>
  <dcterms:modified xsi:type="dcterms:W3CDTF">2022-08-09T18:39:00Z</dcterms:modified>
</cp:coreProperties>
</file>