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B90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бланков воинских перевозочных документов в системе Министерства внутренних дел Российской Федерации</w:t>
      </w:r>
    </w:p>
    <w:p w:rsidR="00000000" w:rsidRDefault="001D5B90">
      <w:pPr>
        <w:pStyle w:val="right"/>
      </w:pPr>
      <w:r>
        <w:t>Приложение N 1 к Положению о порядке оформления, использования, хранения и обращения с воинскими перевозочными документами в системе Министерства внутренних дел Российской Федерации</w:t>
      </w:r>
    </w:p>
    <w:p w:rsidR="00000000" w:rsidRDefault="001D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90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БЛАНКОВ ВОИНСКИХ ПЕРЕВОЗОЧНЫХ ДОКУМЕНТОВ (ведется отдельно по</w:t>
      </w:r>
      <w:r>
        <w:rPr>
          <w:rFonts w:eastAsia="Times New Roman"/>
        </w:rPr>
        <w:t xml:space="preserve"> каждому виду бланков)</w:t>
      </w:r>
    </w:p>
    <w:p w:rsidR="00000000" w:rsidRDefault="001D5B90">
      <w:pPr>
        <w:pStyle w:val="HTML"/>
      </w:pPr>
      <w:r>
        <w:t>----------------------------------------------------------------------</w:t>
      </w:r>
    </w:p>
    <w:p w:rsidR="00000000" w:rsidRDefault="001D5B90">
      <w:pPr>
        <w:pStyle w:val="HTML"/>
      </w:pPr>
      <w:r>
        <w:t>¦Дата¦     Получение    ¦     Расход       ¦ Кому ¦    Примечания    ¦</w:t>
      </w:r>
    </w:p>
    <w:p w:rsidR="00000000" w:rsidRDefault="001D5B90">
      <w:pPr>
        <w:pStyle w:val="HTML"/>
      </w:pPr>
      <w:r>
        <w:t>¦    +------------------+------------------+выданы¦                  ¦</w:t>
      </w:r>
    </w:p>
    <w:p w:rsidR="00000000" w:rsidRDefault="001D5B90">
      <w:pPr>
        <w:pStyle w:val="HTML"/>
      </w:pPr>
      <w:r>
        <w:t>¦    ¦Серии и¦Количе</w:t>
      </w:r>
      <w:r>
        <w:t>ство¦Серии и¦Количество¦      ¦                  ¦</w:t>
      </w:r>
    </w:p>
    <w:p w:rsidR="00000000" w:rsidRDefault="001D5B90">
      <w:pPr>
        <w:pStyle w:val="HTML"/>
      </w:pPr>
      <w:r>
        <w:t>¦    ¦номера ¦          ¦номера ¦          ¦      ¦                  ¦</w:t>
      </w:r>
    </w:p>
    <w:p w:rsidR="00000000" w:rsidRDefault="001D5B90">
      <w:pPr>
        <w:pStyle w:val="HTML"/>
      </w:pPr>
      <w:r>
        <w:t>+----+-------+----------+-------+----------+------+------------------+</w:t>
      </w:r>
    </w:p>
    <w:p w:rsidR="00000000" w:rsidRDefault="001D5B90">
      <w:pPr>
        <w:pStyle w:val="HTML"/>
      </w:pPr>
      <w:r>
        <w:t xml:space="preserve">¦  1 ¦   2   ¦     3    ¦   4   ¦     5    ¦   6  ¦         7  </w:t>
      </w:r>
      <w:r>
        <w:t xml:space="preserve">      ¦</w:t>
      </w:r>
    </w:p>
    <w:p w:rsidR="00000000" w:rsidRDefault="001D5B90">
      <w:pPr>
        <w:pStyle w:val="HTML"/>
      </w:pPr>
      <w:r>
        <w:t>+----+-------+----------+-------+----------+------+------------------+</w:t>
      </w:r>
    </w:p>
    <w:p w:rsidR="00000000" w:rsidRDefault="001D5B90">
      <w:pPr>
        <w:pStyle w:val="HTML"/>
      </w:pPr>
      <w:r>
        <w:t>¦    ¦       ¦          ¦       ¦          ¦      ¦                  ¦</w:t>
      </w:r>
    </w:p>
    <w:p w:rsidR="00000000" w:rsidRDefault="001D5B90">
      <w:pPr>
        <w:pStyle w:val="HTML"/>
      </w:pPr>
      <w:r>
        <w:t>+----+-------+----------+-------+----------+------+------------------+</w:t>
      </w:r>
    </w:p>
    <w:p w:rsidR="00000000" w:rsidRDefault="001D5B90">
      <w:pPr>
        <w:pStyle w:val="HTML"/>
      </w:pPr>
      <w:r>
        <w:t xml:space="preserve">¦    ¦       ¦          ¦       ¦  </w:t>
      </w:r>
      <w:r>
        <w:t xml:space="preserve">        ¦      ¦                  ¦</w:t>
      </w:r>
    </w:p>
    <w:p w:rsidR="00000000" w:rsidRDefault="001D5B90">
      <w:pPr>
        <w:pStyle w:val="HTML"/>
      </w:pPr>
      <w:r>
        <w:t>+----+-------+----------+-------+----------+------+------------------+</w:t>
      </w:r>
    </w:p>
    <w:p w:rsidR="00000000" w:rsidRDefault="001D5B90">
      <w:pPr>
        <w:pStyle w:val="HTML"/>
      </w:pPr>
      <w:r>
        <w:t>¦    ¦       ¦          ¦       ¦          ¦      ¦                  ¦</w:t>
      </w:r>
    </w:p>
    <w:p w:rsidR="00000000" w:rsidRDefault="001D5B90">
      <w:pPr>
        <w:pStyle w:val="HTML"/>
      </w:pPr>
      <w:r>
        <w:t>-----+-------+----------+-------+----------+------+-------------------</w:t>
      </w:r>
    </w:p>
    <w:p w:rsidR="00000000" w:rsidRDefault="001D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90">
      <w:pPr>
        <w:pStyle w:val="just"/>
      </w:pPr>
      <w:r>
        <w:t>Примеч</w:t>
      </w:r>
      <w:r>
        <w:t>ание. Графу 6 заполняют только органы внутренних дел и подразделения внутренних войск МВД России, выдающие воинские перевозочные документы подчиненным подразделениям. При этом для бланков, оставленных у себя для самостоятельной выписки, в этой графе отмеча</w:t>
      </w:r>
      <w:r>
        <w:t>ется: "Для собственных нужд".</w:t>
      </w:r>
    </w:p>
    <w:p w:rsidR="00000000" w:rsidRDefault="001D5B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B90">
      <w:pPr>
        <w:pStyle w:val="right"/>
      </w:pPr>
      <w:r>
        <w:t>Источник - Приказ МВД России от 22.08.2003 № 667 (с изменениями и дополнениями на 2011 год)</w:t>
      </w:r>
    </w:p>
    <w:p w:rsidR="00000000" w:rsidRDefault="001D5B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https://порядокправа.рф/obrazecy/kniga_ucheta_blankov_voinskix_perevozochnyx_dokumentov_v_sisteme_ministerstva_vnutrennix_del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B90"/>
    <w:rsid w:val="001D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05C9F6-D267-45F3-8733-EB5A1D7E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lankov_voinskix_perevozochnyx_dokumentov_v_sisteme_ministerstva_vnutrennix_del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бланков воинских перевозочных документов в системе Министерства внутренних дел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2022-08-09T18:35:00Z</dcterms:created>
  <dcterms:modified xsi:type="dcterms:W3CDTF">2022-08-09T18:35:00Z</dcterms:modified>
</cp:coreProperties>
</file>